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436A67" w14:textId="7C780FBC" w:rsidR="00F63917" w:rsidRPr="00F63917" w:rsidRDefault="003F3C87" w:rsidP="00F639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C87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390E6F9" wp14:editId="10EAE8B9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3917" w:rsidRPr="00F63917">
        <w:rPr>
          <w:rFonts w:ascii="Times New Roman" w:eastAsia="Calibri" w:hAnsi="Times New Roman" w:cs="Times New Roman"/>
          <w:sz w:val="24"/>
          <w:szCs w:val="24"/>
        </w:rPr>
        <w:br w:type="page"/>
      </w:r>
      <w:r w:rsidR="00F63917" w:rsidRPr="00F63917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015"/>
        <w:gridCol w:w="1556"/>
      </w:tblGrid>
      <w:tr w:rsidR="00F63917" w:rsidRPr="00F63917" w14:paraId="0479F3C8" w14:textId="77777777" w:rsidTr="00F63917">
        <w:tc>
          <w:tcPr>
            <w:tcW w:w="8015" w:type="dxa"/>
            <w:shd w:val="clear" w:color="auto" w:fill="auto"/>
          </w:tcPr>
          <w:p w14:paraId="3055D36D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14:paraId="679CC68D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</w:p>
        </w:tc>
      </w:tr>
      <w:tr w:rsidR="00F63917" w:rsidRPr="00F63917" w14:paraId="5A7415E8" w14:textId="77777777" w:rsidTr="00F63917">
        <w:tc>
          <w:tcPr>
            <w:tcW w:w="8015" w:type="dxa"/>
            <w:shd w:val="clear" w:color="auto" w:fill="auto"/>
          </w:tcPr>
          <w:p w14:paraId="5589E9FD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1.Общие положения</w:t>
            </w:r>
          </w:p>
        </w:tc>
        <w:tc>
          <w:tcPr>
            <w:tcW w:w="1556" w:type="dxa"/>
            <w:shd w:val="clear" w:color="auto" w:fill="auto"/>
          </w:tcPr>
          <w:p w14:paraId="26E280CE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3EFF20E5" w14:textId="77777777" w:rsidTr="00F63917">
        <w:tc>
          <w:tcPr>
            <w:tcW w:w="8015" w:type="dxa"/>
            <w:shd w:val="clear" w:color="auto" w:fill="auto"/>
          </w:tcPr>
          <w:p w14:paraId="32795287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1556" w:type="dxa"/>
            <w:shd w:val="clear" w:color="auto" w:fill="auto"/>
          </w:tcPr>
          <w:p w14:paraId="735FD86F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277DD979" w14:textId="77777777" w:rsidTr="00F63917">
        <w:tc>
          <w:tcPr>
            <w:tcW w:w="8015" w:type="dxa"/>
            <w:shd w:val="clear" w:color="auto" w:fill="auto"/>
          </w:tcPr>
          <w:p w14:paraId="5C9DD3B8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 Контрольно-оценочные материалы.</w:t>
            </w:r>
          </w:p>
        </w:tc>
        <w:tc>
          <w:tcPr>
            <w:tcW w:w="1556" w:type="dxa"/>
            <w:shd w:val="clear" w:color="auto" w:fill="auto"/>
          </w:tcPr>
          <w:p w14:paraId="2DD0349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52511C8F" w14:textId="77777777" w:rsidTr="00F63917">
        <w:tc>
          <w:tcPr>
            <w:tcW w:w="8015" w:type="dxa"/>
            <w:shd w:val="clear" w:color="auto" w:fill="auto"/>
          </w:tcPr>
          <w:p w14:paraId="220CCA48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 Текущий контроль.</w:t>
            </w:r>
          </w:p>
        </w:tc>
        <w:tc>
          <w:tcPr>
            <w:tcW w:w="1556" w:type="dxa"/>
            <w:shd w:val="clear" w:color="auto" w:fill="auto"/>
          </w:tcPr>
          <w:p w14:paraId="5FB8DF08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68765500" w14:textId="77777777" w:rsidTr="00F63917">
        <w:trPr>
          <w:trHeight w:val="274"/>
        </w:trPr>
        <w:tc>
          <w:tcPr>
            <w:tcW w:w="8015" w:type="dxa"/>
            <w:shd w:val="clear" w:color="auto" w:fill="auto"/>
          </w:tcPr>
          <w:p w14:paraId="0CC16DF3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3.1.1. Банк тестовых заданий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73A3A82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19E68634" w14:textId="77777777" w:rsidTr="00F63917">
        <w:trPr>
          <w:trHeight w:val="274"/>
        </w:trPr>
        <w:tc>
          <w:tcPr>
            <w:tcW w:w="8015" w:type="dxa"/>
            <w:shd w:val="clear" w:color="auto" w:fill="auto"/>
          </w:tcPr>
          <w:p w14:paraId="1EA7DECF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1556" w:type="dxa"/>
            <w:shd w:val="clear" w:color="auto" w:fill="auto"/>
          </w:tcPr>
          <w:p w14:paraId="291B5DB4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40B94524" w14:textId="77777777" w:rsidTr="00F63917">
        <w:tc>
          <w:tcPr>
            <w:tcW w:w="8015" w:type="dxa"/>
            <w:shd w:val="clear" w:color="auto" w:fill="auto"/>
          </w:tcPr>
          <w:p w14:paraId="3BB73B21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 Промежуточная аттестация</w:t>
            </w:r>
          </w:p>
        </w:tc>
        <w:tc>
          <w:tcPr>
            <w:tcW w:w="1556" w:type="dxa"/>
            <w:shd w:val="clear" w:color="auto" w:fill="auto"/>
          </w:tcPr>
          <w:p w14:paraId="7F642A57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917" w:rsidRPr="00F63917" w14:paraId="43A76061" w14:textId="77777777" w:rsidTr="00F63917">
        <w:tc>
          <w:tcPr>
            <w:tcW w:w="8015" w:type="dxa"/>
            <w:shd w:val="clear" w:color="auto" w:fill="auto"/>
          </w:tcPr>
          <w:p w14:paraId="1E9E4189" w14:textId="77777777" w:rsidR="00F63917" w:rsidRPr="00F63917" w:rsidRDefault="00F63917" w:rsidP="00F639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3.2.1. Контрольно-оценочные материалы по итоговой оценке дисциплины</w:t>
            </w:r>
          </w:p>
        </w:tc>
        <w:tc>
          <w:tcPr>
            <w:tcW w:w="1556" w:type="dxa"/>
            <w:shd w:val="clear" w:color="auto" w:fill="auto"/>
          </w:tcPr>
          <w:p w14:paraId="3844D4E0" w14:textId="77777777" w:rsidR="00F63917" w:rsidRPr="00F63917" w:rsidRDefault="00F63917" w:rsidP="00F639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293C43" w14:textId="77777777" w:rsidR="00F63917" w:rsidRPr="00F63917" w:rsidRDefault="00F63917" w:rsidP="00F6391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br w:type="page"/>
      </w: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1.Общие положения</w:t>
      </w:r>
    </w:p>
    <w:p w14:paraId="53F993B5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3917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F63917">
        <w:rPr>
          <w:rFonts w:ascii="Times New Roman" w:hAnsi="Times New Roman" w:cs="Times New Roman"/>
          <w:sz w:val="24"/>
          <w:szCs w:val="24"/>
        </w:rPr>
        <w:t xml:space="preserve"> разработаны на основе:</w:t>
      </w:r>
    </w:p>
    <w:p w14:paraId="28A45787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 ФГОС СПО по профессии 13.01.10 Электромонтер по ремонту и обслуживанию электрооборудования (по отраслям)</w:t>
      </w:r>
    </w:p>
    <w:p w14:paraId="43BEA88A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-основной профессиональной образовательной программы по ППКРС 13.01.10 Электромонтер по ремонту и обслуживанию электрооборудования (по отраслям), 2021;</w:t>
      </w:r>
    </w:p>
    <w:p w14:paraId="04548F74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 рабочей программы воспитания по программе подготовки квалифицированных рабочих, служащих по профессии 13.01.10 Электромонтер по ремонту и обслуживанию электрооборудования (по отраслям), 2021</w:t>
      </w:r>
    </w:p>
    <w:p w14:paraId="3B0FF609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917">
        <w:rPr>
          <w:rFonts w:ascii="Times New Roman" w:hAnsi="Times New Roman" w:cs="Times New Roman"/>
          <w:sz w:val="24"/>
          <w:szCs w:val="24"/>
        </w:rPr>
        <w:t>рабочей программы учебной дисциплины ОП.06 Безопасность жизнедеятельности</w:t>
      </w:r>
    </w:p>
    <w:p w14:paraId="6E5E8724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63917">
        <w:rPr>
          <w:rFonts w:ascii="Times New Roman" w:hAnsi="Times New Roman" w:cs="Times New Roman"/>
          <w:sz w:val="24"/>
          <w:szCs w:val="24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ОП.06 Безопасность жизнедеятельности</w:t>
      </w:r>
    </w:p>
    <w:p w14:paraId="3B73620B" w14:textId="77777777" w:rsidR="00F63917" w:rsidRPr="00F63917" w:rsidRDefault="00F63917" w:rsidP="00F6391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  <w:proofErr w:type="spellStart"/>
      <w:r w:rsidRPr="00F63917">
        <w:rPr>
          <w:rFonts w:ascii="Times New Roman" w:hAnsi="Times New Roman" w:cs="Times New Roman"/>
          <w:sz w:val="24"/>
          <w:szCs w:val="24"/>
        </w:rPr>
        <w:t>КОМы</w:t>
      </w:r>
      <w:proofErr w:type="spellEnd"/>
      <w:r w:rsidRPr="00F63917">
        <w:rPr>
          <w:rFonts w:ascii="Times New Roman" w:hAnsi="Times New Roman" w:cs="Times New Roman"/>
          <w:sz w:val="24"/>
          <w:szCs w:val="24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54852479" w14:textId="77777777" w:rsidR="00F63917" w:rsidRPr="00F63917" w:rsidRDefault="00F63917" w:rsidP="00F63917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F63917">
        <w:rPr>
          <w:rFonts w:ascii="Times New Roman" w:eastAsia="Calibri" w:hAnsi="Times New Roman" w:cs="Times New Roman"/>
          <w:b/>
          <w:caps/>
          <w:sz w:val="24"/>
          <w:szCs w:val="24"/>
        </w:rPr>
        <w:t>2. Показатели оценки результатов освоения дисциплины, формы и методы контроля и оценки</w:t>
      </w:r>
    </w:p>
    <w:p w14:paraId="12D5260E" w14:textId="77777777" w:rsidR="00F63917" w:rsidRPr="00F63917" w:rsidRDefault="00F63917" w:rsidP="00F639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3"/>
        <w:gridCol w:w="3628"/>
      </w:tblGrid>
      <w:tr w:rsidR="00F63917" w:rsidRPr="00F63917" w14:paraId="69BB24D6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9060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14:paraId="20AC6993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(усвоенные знания, освоенные умения)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F6CF" w14:textId="77777777" w:rsidR="00F63917" w:rsidRPr="00F63917" w:rsidRDefault="00F63917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BF3F4B" w:rsidRPr="00F63917" w14:paraId="2F86410B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0414" w14:textId="77777777" w:rsidR="00BF3F4B" w:rsidRPr="00F63917" w:rsidRDefault="00BF3F4B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BF3F4B" w:rsidRPr="00F63917" w14:paraId="385B229B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A0B4D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З1 </w:t>
            </w:r>
            <w:r w:rsidRPr="00F63917">
              <w:rPr>
                <w:rFonts w:ascii="Times New Roman" w:eastAsiaTheme="minorEastAsia" w:hAnsi="Times New Roman" w:cs="Times New Roman"/>
                <w:sz w:val="24"/>
                <w:szCs w:val="24"/>
              </w:rPr>
              <w:t>устройства и принцип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ы</w:t>
            </w:r>
            <w:r w:rsidRPr="00F6391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06DAE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работы.</w:t>
            </w:r>
          </w:p>
          <w:p w14:paraId="6E4C647B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 Тестирование.</w:t>
            </w:r>
          </w:p>
          <w:p w14:paraId="03B7AC56" w14:textId="77777777" w:rsidR="00BF3F4B" w:rsidRPr="00BF3F4B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Тестирование.</w:t>
            </w:r>
          </w:p>
        </w:tc>
      </w:tr>
      <w:tr w:rsidR="00BF3F4B" w:rsidRPr="00F63917" w14:paraId="33BFC82A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531A" w14:textId="77777777" w:rsidR="00BF3F4B" w:rsidRPr="00F63917" w:rsidRDefault="00BF3F4B" w:rsidP="00B476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ния:</w:t>
            </w:r>
          </w:p>
        </w:tc>
      </w:tr>
      <w:tr w:rsidR="00BF3F4B" w:rsidRPr="00F63917" w14:paraId="72B47CF5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C42E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 xml:space="preserve">У1 </w:t>
            </w:r>
            <w:r w:rsidRPr="00F63917">
              <w:rPr>
                <w:rFonts w:ascii="Times New Roman" w:hAnsi="Times New Roman" w:cs="Times New Roman"/>
                <w:color w:val="000000"/>
                <w:w w:val="90"/>
                <w:sz w:val="24"/>
                <w:szCs w:val="24"/>
              </w:rPr>
              <w:t>применять полученные теоретические знания на практике;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8F925" w14:textId="77777777" w:rsidR="00BF3F4B" w:rsidRPr="00F63917" w:rsidRDefault="00BF3F4B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самостоятельной работы.</w:t>
            </w:r>
          </w:p>
          <w:p w14:paraId="512AD183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Индивидуальная работа. Тестирование.</w:t>
            </w:r>
          </w:p>
        </w:tc>
      </w:tr>
      <w:tr w:rsidR="00BF3F4B" w:rsidRPr="00F63917" w14:paraId="2E031749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B233" w14:textId="77777777" w:rsidR="00BF3F4B" w:rsidRPr="00F63917" w:rsidRDefault="00BF3F4B" w:rsidP="00B476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и профессиональные компетенции:</w:t>
            </w:r>
          </w:p>
        </w:tc>
      </w:tr>
      <w:tr w:rsidR="00BF3F4B" w:rsidRPr="00F63917" w14:paraId="7149073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10D4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Понимать сущность и значимость своей дисциплины, будущей профессии, </w:t>
            </w:r>
            <w:proofErr w:type="gramStart"/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проявлять  устойчивый</w:t>
            </w:r>
            <w:proofErr w:type="gramEnd"/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 интерес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559C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7D4C161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455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C57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0D0C7580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E68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41DE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4256EB4D" w14:textId="77777777" w:rsidTr="00B4761D">
        <w:trPr>
          <w:trHeight w:val="1070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5AA9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формации, необходимой для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эффективного выполнения профессиональных задач.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D0D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BF3F4B" w:rsidRPr="00F63917" w14:paraId="1C3CFF9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B421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109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BF3F4B" w:rsidRPr="00F63917" w14:paraId="45BED5FB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21E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D263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BF3F4B" w:rsidRPr="00F63917" w14:paraId="250E2911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3D02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7.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5D6F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групповых заданий.</w:t>
            </w:r>
          </w:p>
        </w:tc>
      </w:tr>
      <w:tr w:rsidR="00BF3F4B" w:rsidRPr="00F63917" w14:paraId="5A51E96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3E6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Выполнять слесарную обработку, пригонку и пайку деталей и узлов различной сложности в процессе сборки.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9BFD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7DD66F6C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3309E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1.2.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Изготовить приспособления для сборки и ремонта.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D2F9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6A7F63C6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81B0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Выявлять и устранять дефекты во время эксплуатации оборудования и при проверке его в процессе ремонта.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15BA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761A30F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38FA7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1.4.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дефектные ведомости на ремонт электрооборудования. 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C2A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BF3F4B" w:rsidRPr="00F63917" w14:paraId="4966FFCE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6868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46F84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 w:rsidR="00BF3F4B" w:rsidRPr="00F63917" w14:paraId="3D1E7D27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6E8F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E2CED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групповых заданий. </w:t>
            </w:r>
          </w:p>
        </w:tc>
      </w:tr>
      <w:tr w:rsidR="00BF3F4B" w:rsidRPr="00F63917" w14:paraId="2CF3BC97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2113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2.3.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5C2E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F3F4B" w:rsidRPr="00F63917" w14:paraId="1B326D10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B337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3.1.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Проводить плановые  и внеочередные осмотры электрооборудования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0DF6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Итоговый зачет</w:t>
            </w:r>
          </w:p>
        </w:tc>
      </w:tr>
      <w:tr w:rsidR="00BF3F4B" w:rsidRPr="00F63917" w14:paraId="32FCAC3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B85B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электрооборудования согласно техническим картам.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6815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контрольных работ и тестовых заданий.</w:t>
            </w:r>
          </w:p>
        </w:tc>
      </w:tr>
      <w:tr w:rsidR="00BF3F4B" w:rsidRPr="00F63917" w14:paraId="2858D724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C758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3.3.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Выполнять замену электрооборудования, не подлежащего ремонту, в случае обнаружения его неисправности.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31E4" w14:textId="77777777" w:rsidR="00BF3F4B" w:rsidRPr="00F63917" w:rsidRDefault="00BF3F4B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Выполнение самостоятельных работ.</w:t>
            </w:r>
          </w:p>
        </w:tc>
      </w:tr>
      <w:tr w:rsidR="00B4761D" w:rsidRPr="00F63917" w14:paraId="4E059D27" w14:textId="77777777" w:rsidTr="00B4761D">
        <w:trPr>
          <w:trHeight w:val="88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23559" w14:textId="77777777" w:rsidR="00B4761D" w:rsidRPr="00B4761D" w:rsidRDefault="00B4761D" w:rsidP="00B4761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B4761D" w:rsidRPr="00F63917" w14:paraId="607F8C43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ACAE4" w14:textId="77777777" w:rsidR="00B4761D" w:rsidRPr="00F63917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ЛР 13. Соблюдающий и пропагандирующий правила здорового и безопасного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 меняю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 ситуациях.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671FB" w14:textId="77777777" w:rsidR="00B4761D" w:rsidRPr="00F63917" w:rsidRDefault="00B4761D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B4761D" w:rsidRPr="00F63917" w14:paraId="5B8BF605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DDA1" w14:textId="77777777" w:rsidR="00B4761D" w:rsidRPr="00F63917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ЛР 14. Заботящийся о защите окружающей среды, собственной и чужой  безо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пасности, в том числе цифровой.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238F" w14:textId="77777777" w:rsidR="00B4761D" w:rsidRPr="00F63917" w:rsidRDefault="00B4761D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Демонстрация интереса к будущей специальности.</w:t>
            </w:r>
          </w:p>
        </w:tc>
      </w:tr>
      <w:tr w:rsidR="00B4761D" w:rsidRPr="00F63917" w14:paraId="75945DD2" w14:textId="77777777" w:rsidTr="00B4761D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0C30" w14:textId="77777777" w:rsidR="00B4761D" w:rsidRPr="00F63917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ЛР 17. Способный к самообразованию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профессиональному развитию по </w:t>
            </w: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специальности, содействующий формированию положительного образа и поддержанию престижа своей професси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5645" w14:textId="77777777" w:rsidR="00B4761D" w:rsidRPr="00F63917" w:rsidRDefault="00B4761D" w:rsidP="00B476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hAnsi="Times New Roman" w:cs="Times New Roman"/>
                <w:sz w:val="24"/>
                <w:szCs w:val="24"/>
              </w:rPr>
              <w:t>Проявление высокопрофессиональной трудовой активности.</w:t>
            </w:r>
          </w:p>
        </w:tc>
      </w:tr>
      <w:tr w:rsidR="00B4761D" w:rsidRPr="00F63917" w14:paraId="71FEF7A4" w14:textId="77777777" w:rsidTr="00BF3F4B">
        <w:trPr>
          <w:trHeight w:val="88"/>
          <w:jc w:val="center"/>
        </w:trPr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02970" w14:textId="77777777" w:rsidR="00B4761D" w:rsidRPr="00B4761D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29A1C" w14:textId="77777777" w:rsidR="00B4761D" w:rsidRPr="00B4761D" w:rsidRDefault="00B4761D" w:rsidP="00B4761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</w:tr>
    </w:tbl>
    <w:p w14:paraId="5D6F35C1" w14:textId="77777777" w:rsidR="00B4761D" w:rsidRDefault="00F63917" w:rsidP="00F639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63917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0E6E0B9A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caps/>
          <w:sz w:val="24"/>
        </w:rPr>
      </w:pPr>
      <w:r w:rsidRPr="00B4761D">
        <w:rPr>
          <w:rFonts w:ascii="Times New Roman" w:hAnsi="Times New Roman"/>
          <w:b/>
          <w:caps/>
          <w:sz w:val="24"/>
        </w:rPr>
        <w:lastRenderedPageBreak/>
        <w:t>3. Контрольно-оценочные материалы</w:t>
      </w:r>
    </w:p>
    <w:p w14:paraId="2EBFC84C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761D">
        <w:rPr>
          <w:rFonts w:ascii="Times New Roman" w:hAnsi="Times New Roman"/>
          <w:b/>
          <w:sz w:val="24"/>
        </w:rPr>
        <w:t>3.1. Текущий контроль</w:t>
      </w:r>
    </w:p>
    <w:p w14:paraId="0E73CBAD" w14:textId="77777777" w:rsidR="00B4761D" w:rsidRPr="00B4761D" w:rsidRDefault="00B4761D" w:rsidP="00B4761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4761D">
        <w:rPr>
          <w:rFonts w:ascii="Times New Roman" w:hAnsi="Times New Roman"/>
          <w:b/>
          <w:sz w:val="24"/>
        </w:rPr>
        <w:t>3.1.1. Банк тестовых заданий по темам дисциплины</w:t>
      </w:r>
    </w:p>
    <w:p w14:paraId="0B596AF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себя вести, если есть с собой крупная сумма денег?</w:t>
      </w:r>
    </w:p>
    <w:p w14:paraId="006850C8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деньги окружающим надо показывать только при необходимости;</w:t>
      </w:r>
    </w:p>
    <w:p w14:paraId="3CEFC918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не считать деньги на виду у всех;</w:t>
      </w:r>
    </w:p>
    <w:p w14:paraId="56027FA7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избегать мест большого скопления народа;</w:t>
      </w:r>
    </w:p>
    <w:p w14:paraId="38E7FB0A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держаться подальше от рынков и любой толпы;</w:t>
      </w:r>
    </w:p>
    <w:p w14:paraId="36969283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лучше держать деньги в наружных карманах, оттуда их легче достать при совершении покупки.</w:t>
      </w:r>
    </w:p>
    <w:p w14:paraId="497F8A4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необходимо вести себя, если возникла необходимость выйти из дома в тёмное время суток?</w:t>
      </w:r>
    </w:p>
    <w:p w14:paraId="3CE9763A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двигаться по кратчайшему маршруту, чтобы быстрее преодолеть плохо освещённые и малолюдные места;</w:t>
      </w:r>
    </w:p>
    <w:p w14:paraId="63696922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стараться избегать малолюдных и плохо освещённых мест;</w:t>
      </w:r>
    </w:p>
    <w:p w14:paraId="5DF323ED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улицах держаться подальше от стен домов и подворотен;</w:t>
      </w:r>
    </w:p>
    <w:p w14:paraId="53B62E7D" w14:textId="77777777" w:rsidR="00B4761D" w:rsidRPr="00B4761D" w:rsidRDefault="00B4761D" w:rsidP="00B4761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держаться поближе к стенам домов.</w:t>
      </w:r>
    </w:p>
    <w:p w14:paraId="0F2240C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отнестись к предложению незнакомого водителя подвести на машине?</w:t>
      </w:r>
    </w:p>
    <w:p w14:paraId="301B3A0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согласиться и сесть в машину;</w:t>
      </w:r>
    </w:p>
    <w:p w14:paraId="1F8DF96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24A6D77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согласиться, если водитель внушает доверие;</w:t>
      </w:r>
    </w:p>
    <w:p w14:paraId="2FA4B64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 принимать предложение.</w:t>
      </w:r>
    </w:p>
    <w:p w14:paraId="5CF2085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вести себя, если показалось, что кто-то преследует?</w:t>
      </w:r>
    </w:p>
    <w:p w14:paraId="4C374BD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остановиться и выяснить, что надо преследователю;</w:t>
      </w:r>
    </w:p>
    <w:p w14:paraId="0066886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следует менять темп ходьбы;</w:t>
      </w:r>
    </w:p>
    <w:p w14:paraId="788C6BF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перейти несколько раз на противоположную сторону улицы;</w:t>
      </w:r>
    </w:p>
    <w:p w14:paraId="3E17405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бежать к освещённому месту или к людям, которые могут помочь.</w:t>
      </w:r>
    </w:p>
    <w:p w14:paraId="1D0D499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Где лучше занять место, зайдя в кафе или ресторан?</w:t>
      </w:r>
    </w:p>
    <w:p w14:paraId="21CDE25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подальше от выхода, спиной к стене;</w:t>
      </w:r>
    </w:p>
    <w:p w14:paraId="72717A1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поближе к выходу, спиной к стене;</w:t>
      </w:r>
    </w:p>
    <w:p w14:paraId="0666F8E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рядом со стойкой;</w:t>
      </w:r>
    </w:p>
    <w:p w14:paraId="3766FF9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подальше от стойки;</w:t>
      </w:r>
    </w:p>
    <w:p w14:paraId="05684FF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в слабо освещённом углу, чтобы не заметили.</w:t>
      </w:r>
    </w:p>
    <w:p w14:paraId="0DD0D09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поступить, если необходимо поменять валюту?</w:t>
      </w:r>
    </w:p>
    <w:p w14:paraId="1EDDD44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менять валюту в любом месте по наиболее выгодному курсу;</w:t>
      </w:r>
    </w:p>
    <w:p w14:paraId="3F25182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менять валюту только в специально предназначенных для этого местах;</w:t>
      </w:r>
    </w:p>
    <w:p w14:paraId="0D1BAB9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действовать по обстоятельствам;</w:t>
      </w:r>
    </w:p>
    <w:p w14:paraId="7993890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посоветоваться с прохожими;</w:t>
      </w:r>
    </w:p>
    <w:p w14:paraId="2BFC364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поступить, если предлагают принять участие в азартных играх?</w:t>
      </w:r>
    </w:p>
    <w:p w14:paraId="05BACA6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согласиться, чтобы увеличить свой капитал;</w:t>
      </w:r>
    </w:p>
    <w:p w14:paraId="69F3F3B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посоветоваться с друзьями;</w:t>
      </w:r>
    </w:p>
    <w:p w14:paraId="4ED9779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подумать 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>и ,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 xml:space="preserve"> если предлагающие вызывают доверие, рискнуть;</w:t>
      </w:r>
    </w:p>
    <w:p w14:paraId="07CDB9F8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 следует принимать приглашение.</w:t>
      </w:r>
    </w:p>
    <w:p w14:paraId="7A6417F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необходимо действовать, если подошёл к остановке пустой автобус (троллейбус, трамвай)?</w:t>
      </w:r>
    </w:p>
    <w:p w14:paraId="6CF8336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садиться;</w:t>
      </w:r>
    </w:p>
    <w:p w14:paraId="08D8B3C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следует сесть на заднее сидение;</w:t>
      </w:r>
    </w:p>
    <w:p w14:paraId="7C75F6D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следует сесть, где понравиться;</w:t>
      </w:r>
    </w:p>
    <w:p w14:paraId="548C7C1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следует сесть поближе к водителю.</w:t>
      </w:r>
    </w:p>
    <w:p w14:paraId="2C8239E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Где следует находиться в автобусе, если в нем нет свободных сидячих мест?</w:t>
      </w:r>
    </w:p>
    <w:p w14:paraId="1AF3424F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рядом с подножкой;</w:t>
      </w:r>
    </w:p>
    <w:p w14:paraId="014394D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 проходе у выхода;</w:t>
      </w:r>
    </w:p>
    <w:p w14:paraId="18B0A75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в центральном проходе;</w:t>
      </w:r>
    </w:p>
    <w:p w14:paraId="4C0F60EF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там, где есть место;</w:t>
      </w:r>
    </w:p>
    <w:p w14:paraId="0506910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 Как необходимо обходить стоящий трамвай?</w:t>
      </w:r>
    </w:p>
    <w:p w14:paraId="67F5527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как удобно пешеходу;</w:t>
      </w:r>
    </w:p>
    <w:p w14:paraId="4969722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сзади, как и автобус;</w:t>
      </w:r>
    </w:p>
    <w:p w14:paraId="6D4E051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спереди;</w:t>
      </w:r>
    </w:p>
    <w:p w14:paraId="6526D81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как большинство других пешеходов;</w:t>
      </w:r>
    </w:p>
    <w:p w14:paraId="1E3BD66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сзади и спереди.</w:t>
      </w:r>
    </w:p>
    <w:p w14:paraId="789BDE5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следует поступить, если посторонние люди предлагают выпить алкогольные напитки, пиво, лимонад?</w:t>
      </w:r>
    </w:p>
    <w:p w14:paraId="0EACA12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поблагодарить и выпить,</w:t>
      </w:r>
    </w:p>
    <w:p w14:paraId="0FAFBD1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поблагодарить и отказаться;</w:t>
      </w:r>
    </w:p>
    <w:p w14:paraId="63F53C3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посоветоваться с родственниками;</w:t>
      </w:r>
    </w:p>
    <w:p w14:paraId="5213302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выпить, если предлагающие внушают доверие.</w:t>
      </w:r>
    </w:p>
    <w:p w14:paraId="452AB71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12.Как необходимо поступить человеку, если в подъезд вместе с ним доходит незнакомец?</w:t>
      </w:r>
    </w:p>
    <w:p w14:paraId="12BE90F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обращать на постороннего внимания;</w:t>
      </w:r>
    </w:p>
    <w:p w14:paraId="33CB7878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пропустить незнакомца вперёд;</w:t>
      </w:r>
    </w:p>
    <w:p w14:paraId="1FD9644B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под любым предлогом задержаться у подъезда;</w:t>
      </w:r>
    </w:p>
    <w:p w14:paraId="71E95CC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войдя в подъезд побежать наверх.</w:t>
      </w:r>
    </w:p>
    <w:p w14:paraId="2098F55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13.Что необходимо принять человеку, если он всё-таки вошёл в лифт с незнакомцем, вызывающим подозрение?</w:t>
      </w:r>
    </w:p>
    <w:p w14:paraId="2709DE1B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не следует ничего предпринимать, вести себя как обычно;</w:t>
      </w:r>
    </w:p>
    <w:p w14:paraId="409A8C2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заговорить с незнакомцем;</w:t>
      </w:r>
    </w:p>
    <w:p w14:paraId="04005013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нажать кнопки «диспетчер» и «стоп», завязать разговор с диспетчером и ехать на свой этаж;</w:t>
      </w:r>
    </w:p>
    <w:p w14:paraId="1B0CA57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постоянно наблюдать за действиями незнакомца.</w:t>
      </w:r>
    </w:p>
    <w:p w14:paraId="4F33D743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0E19" w14:paraId="358C92F7" w14:textId="77777777" w:rsidTr="00180E19">
        <w:tc>
          <w:tcPr>
            <w:tcW w:w="1595" w:type="dxa"/>
          </w:tcPr>
          <w:p w14:paraId="12D5FECF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369CFA08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spellEnd"/>
            <w:proofErr w:type="gramEnd"/>
          </w:p>
        </w:tc>
        <w:tc>
          <w:tcPr>
            <w:tcW w:w="1595" w:type="dxa"/>
          </w:tcPr>
          <w:p w14:paraId="3F30CC8A" w14:textId="77777777" w:rsidR="00180E19" w:rsidRPr="00180E19" w:rsidRDefault="00180E19" w:rsidP="00B4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</w:tcPr>
          <w:p w14:paraId="4E23967C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4650F068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proofErr w:type="gramEnd"/>
          </w:p>
        </w:tc>
        <w:tc>
          <w:tcPr>
            <w:tcW w:w="1596" w:type="dxa"/>
          </w:tcPr>
          <w:p w14:paraId="2A23AC0F" w14:textId="77777777" w:rsidR="00180E19" w:rsidRPr="00180E19" w:rsidRDefault="00180E19" w:rsidP="00B476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6)б</w:t>
            </w:r>
          </w:p>
        </w:tc>
      </w:tr>
      <w:tr w:rsidR="00180E19" w14:paraId="33B1CA0B" w14:textId="77777777" w:rsidTr="00180E19">
        <w:tc>
          <w:tcPr>
            <w:tcW w:w="1595" w:type="dxa"/>
          </w:tcPr>
          <w:p w14:paraId="6CEEED90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7)г</w:t>
            </w:r>
          </w:p>
        </w:tc>
        <w:tc>
          <w:tcPr>
            <w:tcW w:w="1595" w:type="dxa"/>
          </w:tcPr>
          <w:p w14:paraId="251C935E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8)г</w:t>
            </w:r>
          </w:p>
        </w:tc>
        <w:tc>
          <w:tcPr>
            <w:tcW w:w="1595" w:type="dxa"/>
          </w:tcPr>
          <w:p w14:paraId="544E3FE9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9)в</w:t>
            </w:r>
          </w:p>
        </w:tc>
        <w:tc>
          <w:tcPr>
            <w:tcW w:w="1595" w:type="dxa"/>
          </w:tcPr>
          <w:p w14:paraId="58F6A16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10)в</w:t>
            </w:r>
          </w:p>
        </w:tc>
        <w:tc>
          <w:tcPr>
            <w:tcW w:w="1595" w:type="dxa"/>
          </w:tcPr>
          <w:p w14:paraId="089B3C33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11)б</w:t>
            </w:r>
          </w:p>
        </w:tc>
        <w:tc>
          <w:tcPr>
            <w:tcW w:w="1596" w:type="dxa"/>
          </w:tcPr>
          <w:p w14:paraId="46611817" w14:textId="77777777" w:rsidR="00180E19" w:rsidRPr="00B4761D" w:rsidRDefault="00180E19" w:rsidP="00180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spellEnd"/>
            <w:proofErr w:type="gramEnd"/>
          </w:p>
          <w:p w14:paraId="15E6009A" w14:textId="77777777" w:rsidR="00180E19" w:rsidRDefault="00180E19" w:rsidP="00180E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proofErr w:type="gramEnd"/>
          </w:p>
        </w:tc>
      </w:tr>
    </w:tbl>
    <w:p w14:paraId="46A0E761" w14:textId="77777777" w:rsidR="00B4761D" w:rsidRPr="00B4761D" w:rsidRDefault="00B4761D" w:rsidP="00180E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 и здорового образа жизни.</w:t>
      </w:r>
    </w:p>
    <w:p w14:paraId="25D956D9" w14:textId="77777777" w:rsidR="00B4761D" w:rsidRPr="00B4761D" w:rsidRDefault="00B4761D" w:rsidP="00B4761D">
      <w:pPr>
        <w:tabs>
          <w:tab w:val="left" w:pos="7319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факторы воздействия (риска) на здоровье человека?</w:t>
      </w:r>
    </w:p>
    <w:p w14:paraId="1DE577C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гомеопатические;</w:t>
      </w:r>
    </w:p>
    <w:p w14:paraId="073203C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24C809B7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химические и биологические;</w:t>
      </w:r>
    </w:p>
    <w:p w14:paraId="2929873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социальные и психические.</w:t>
      </w:r>
    </w:p>
    <w:p w14:paraId="3934819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виды микроорганизмов, влияющих на организм человека?</w:t>
      </w:r>
    </w:p>
    <w:p w14:paraId="2E5BBA4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сапрофиты;</w:t>
      </w:r>
    </w:p>
    <w:p w14:paraId="1005C90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спорофиты;</w:t>
      </w:r>
    </w:p>
    <w:p w14:paraId="48FEC55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условно патогенные;</w:t>
      </w:r>
    </w:p>
    <w:p w14:paraId="70E5C81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болезнетворные (патогенные);</w:t>
      </w:r>
    </w:p>
    <w:p w14:paraId="3A38FAC2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безусловно патогенные.</w:t>
      </w:r>
    </w:p>
    <w:p w14:paraId="36F8C28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внешние признаки большинства инфекционных заболеваний?</w:t>
      </w:r>
    </w:p>
    <w:p w14:paraId="004AF3D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снижение температуры тела;</w:t>
      </w:r>
    </w:p>
    <w:p w14:paraId="5679F159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подъём температуры тела;</w:t>
      </w:r>
    </w:p>
    <w:p w14:paraId="1F2CC68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озноб, разбитость во всём теле;</w:t>
      </w:r>
    </w:p>
    <w:p w14:paraId="13C970E1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головная боль</w:t>
      </w:r>
    </w:p>
    <w:p w14:paraId="31FC2BE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4.Какими путями обычно передаются инфекции?</w:t>
      </w:r>
    </w:p>
    <w:p w14:paraId="322DE1D0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фекально-оральным;</w:t>
      </w:r>
    </w:p>
    <w:p w14:paraId="253CC3A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фекально-капельным;</w:t>
      </w:r>
    </w:p>
    <w:p w14:paraId="272B98E5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воздушно-капельным и жидкостным;</w:t>
      </w:r>
    </w:p>
    <w:p w14:paraId="4E9542E3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г. контактным или контактно-бытовым путём, а также переносчиками зоонозных инфекций</w:t>
      </w:r>
    </w:p>
    <w:p w14:paraId="4F33D30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1234C31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Иммунитет с биологической точки зрения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>…</w:t>
      </w:r>
    </w:p>
    <w:p w14:paraId="0D2C03C6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основа хорошего здоровья каждого человека;</w:t>
      </w:r>
    </w:p>
    <w:p w14:paraId="6C9976ED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способ защиты внешнего постоянства организма от живых тел или веществ, несущих в себе признаки генетически чужеродной информации;</w:t>
      </w:r>
    </w:p>
    <w:p w14:paraId="5674648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способ защиты внутреннего постоянства организма от живых тел или веществ, несущих в себе признаки генетически чужеродной информации;</w:t>
      </w:r>
    </w:p>
    <w:p w14:paraId="4A4231D7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способы защиты организма от живых существ и вредных веществ.</w:t>
      </w:r>
    </w:p>
    <w:p w14:paraId="687EDCE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65EE1F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Здоровый образ жизни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>…</w:t>
      </w:r>
    </w:p>
    <w:p w14:paraId="7B2B17D5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способ существования разумных существ;</w:t>
      </w:r>
    </w:p>
    <w:p w14:paraId="3F3E30DA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государственная политика, направленная на формирование у людей правильного поведения;</w:t>
      </w:r>
    </w:p>
    <w:p w14:paraId="4FE4F961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индивидуальная система поведения 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>человека ,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 xml:space="preserve"> направленная на сохранение и укрепление своего здоровья.</w:t>
      </w:r>
    </w:p>
    <w:p w14:paraId="1E3FE47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Перечислите основные составляющие тренированности организма человека?</w:t>
      </w:r>
    </w:p>
    <w:p w14:paraId="142B939A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сердечно-дыхательная выносливость;</w:t>
      </w:r>
    </w:p>
    <w:p w14:paraId="66CA3889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сердечная сила и дыхательная выносливость;</w:t>
      </w:r>
    </w:p>
    <w:p w14:paraId="76E7C57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мышечная сила и выносливость;</w:t>
      </w:r>
    </w:p>
    <w:p w14:paraId="348E92E9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скоростные качества и гибкость.</w:t>
      </w:r>
    </w:p>
    <w:p w14:paraId="5CA6CF1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основные признаки отравления человека никотином?</w:t>
      </w:r>
    </w:p>
    <w:p w14:paraId="06633BB0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покраснение лица, повышение температуры тела;</w:t>
      </w:r>
    </w:p>
    <w:p w14:paraId="27F5875C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кашель, тошнота;</w:t>
      </w:r>
    </w:p>
    <w:p w14:paraId="1156A5A6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головокружение;</w:t>
      </w:r>
    </w:p>
    <w:p w14:paraId="441D80E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горечь во рту.</w:t>
      </w:r>
    </w:p>
    <w:p w14:paraId="3AE6450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какие железы внутренней секреции алкоголь оказывает наиболее сильное отрицательное воздействие?</w:t>
      </w:r>
    </w:p>
    <w:p w14:paraId="2EF3F398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 щитовидную;</w:t>
      </w:r>
    </w:p>
    <w:p w14:paraId="5FD4C8F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слюнные и лимфатические;</w:t>
      </w:r>
    </w:p>
    <w:p w14:paraId="012E6EC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поджелудочную;</w:t>
      </w:r>
    </w:p>
    <w:p w14:paraId="6D5D2B06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 половую.</w:t>
      </w:r>
    </w:p>
    <w:p w14:paraId="2A4877B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сколько короче продолжительность жизни алкоголика по сравнению с непьющим человеком?</w:t>
      </w:r>
    </w:p>
    <w:p w14:paraId="3926B56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 5 лет                     в. на 10 лет</w:t>
      </w:r>
    </w:p>
    <w:p w14:paraId="1D0AE4A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2 года                   г. на 15 лет</w:t>
      </w:r>
    </w:p>
    <w:p w14:paraId="45F37EA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помощь необходимо оказать пострадавшему при алкогольном отравлении?</w:t>
      </w:r>
    </w:p>
    <w:p w14:paraId="294F13FB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положить на живот горячую грелку;</w:t>
      </w:r>
    </w:p>
    <w:p w14:paraId="59BE3DF4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уложить набок и очистить дыхательные пути, а также промыть желудок;</w:t>
      </w:r>
    </w:p>
    <w:p w14:paraId="725B9533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положить на голову холодный компресс и вызвать «скорую помощь;</w:t>
      </w:r>
    </w:p>
    <w:p w14:paraId="3E77C462" w14:textId="77777777" w:rsidR="00B4761D" w:rsidRPr="00B4761D" w:rsidRDefault="00B4761D" w:rsidP="00180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понюхать вотку, смоченную нашатырным спиртом;</w:t>
      </w:r>
    </w:p>
    <w:p w14:paraId="13B5AB0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Вчём</w:t>
      </w:r>
      <w:proofErr w:type="spellEnd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заключается помощь пострадавшему при наркотическом отравлении?</w:t>
      </w:r>
    </w:p>
    <w:p w14:paraId="3B6E498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уложить пострадавшего на спину;</w:t>
      </w:r>
    </w:p>
    <w:p w14:paraId="1107F67F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очистить дыхательные пути пострадавшего;</w:t>
      </w:r>
    </w:p>
    <w:p w14:paraId="798824E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уложить пострадавшего на бок или живот;</w:t>
      </w:r>
    </w:p>
    <w:p w14:paraId="76FD7A2D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понюхать пострадавшему ватку, смоченную в нашатырном спирте и вызвать «скорую помощь»;</w:t>
      </w:r>
    </w:p>
    <w:p w14:paraId="754507B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помощь необходимо оказать пострадавшему при отравлении лекарственными препаратами?</w:t>
      </w:r>
    </w:p>
    <w:p w14:paraId="7445923A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дать обезболивающие средство;</w:t>
      </w:r>
    </w:p>
    <w:p w14:paraId="2C07B56E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вызвать «скорую помощь»;</w:t>
      </w:r>
    </w:p>
    <w:p w14:paraId="3EC80844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в. промыть пострадавшему желудок;</w:t>
      </w:r>
    </w:p>
    <w:p w14:paraId="1AF1E13C" w14:textId="77777777" w:rsidR="00B4761D" w:rsidRPr="00B4761D" w:rsidRDefault="00B4761D" w:rsidP="00180E1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дать пострадавшему крепкого чая (кофе) и чёрных сухарей.</w:t>
      </w:r>
    </w:p>
    <w:p w14:paraId="4C5A8E0B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80E19" w14:paraId="30593A8C" w14:textId="77777777" w:rsidTr="00180E19">
        <w:tc>
          <w:tcPr>
            <w:tcW w:w="1595" w:type="dxa"/>
          </w:tcPr>
          <w:p w14:paraId="49080E44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5518317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spellEnd"/>
          </w:p>
        </w:tc>
        <w:tc>
          <w:tcPr>
            <w:tcW w:w="1595" w:type="dxa"/>
          </w:tcPr>
          <w:p w14:paraId="1C2EE8F1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4EAB344D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19024425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06FCEE93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  <w:tr w:rsidR="00180E19" w14:paraId="09B26F9D" w14:textId="77777777" w:rsidTr="00180E19">
        <w:tc>
          <w:tcPr>
            <w:tcW w:w="1595" w:type="dxa"/>
          </w:tcPr>
          <w:p w14:paraId="6A27C8BA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134C666F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75026226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proofErr w:type="gramEnd"/>
          </w:p>
        </w:tc>
        <w:tc>
          <w:tcPr>
            <w:tcW w:w="1595" w:type="dxa"/>
          </w:tcPr>
          <w:p w14:paraId="777C43FD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7549283C" w14:textId="77777777" w:rsidR="00180E19" w:rsidRDefault="00180E19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6" w:type="dxa"/>
          </w:tcPr>
          <w:p w14:paraId="12997239" w14:textId="77777777" w:rsidR="00180E19" w:rsidRPr="00B4761D" w:rsidRDefault="00180E19" w:rsidP="00180E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  <w:p w14:paraId="23BFA1E4" w14:textId="77777777" w:rsidR="00180E19" w:rsidRDefault="00180E19" w:rsidP="00180E1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</w:tr>
    </w:tbl>
    <w:p w14:paraId="1D708DF7" w14:textId="77777777" w:rsidR="00B4761D" w:rsidRPr="00B4761D" w:rsidRDefault="00B4761D" w:rsidP="00180E1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Боевые традиции Вооружённых сил, символы воинской чести России.</w:t>
      </w:r>
    </w:p>
    <w:p w14:paraId="0202EB7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180E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4510DB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Боевые традиции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>…</w:t>
      </w:r>
    </w:p>
    <w:p w14:paraId="32B1386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система межличностных отношений в воинских коллективах;</w:t>
      </w:r>
    </w:p>
    <w:p w14:paraId="53CCAED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народные обычаи, перенесённые в сферу военных отношений;</w:t>
      </w:r>
    </w:p>
    <w:p w14:paraId="6E5D350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исторически сложившиеся в армии и на флоте и передающиеся из поколения в поколение правила, обычаи и нормы поведения военнослужащих, связанные с выполнением боевых задач и населением воинской службы;</w:t>
      </w:r>
    </w:p>
    <w:p w14:paraId="08C7C76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исторически сложившиеся в армии и на флоте и передающиеся из поколения в поколение уставные и неуставные взаимоотношения.</w:t>
      </w:r>
    </w:p>
    <w:p w14:paraId="7339721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характерно для любого воинского коллектива?</w:t>
      </w:r>
    </w:p>
    <w:p w14:paraId="7DDAB49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автономия, означающая определённую самостоятельность и проявляющаяся в выполнении функций, свойственных только этому коллективу;</w:t>
      </w:r>
    </w:p>
    <w:p w14:paraId="4A5010B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способность сохранять структуру и функции;</w:t>
      </w:r>
    </w:p>
    <w:p w14:paraId="7C9D943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минимальная численность и состав, позволяющие выполнять возложенные на коллектив функции;</w:t>
      </w:r>
    </w:p>
    <w:p w14:paraId="444CF9F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оптимальная численность и состав, позволяющие полностью выполнять возложенные на коллектив функции с минимальными затратами труда и средств;</w:t>
      </w:r>
    </w:p>
    <w:p w14:paraId="581E8B3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способность быстро изменять организационную структуру.</w:t>
      </w:r>
    </w:p>
    <w:p w14:paraId="26CF9AF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 предложение.</w:t>
      </w:r>
    </w:p>
    <w:p w14:paraId="0577E0D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Ордена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>-это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>…</w:t>
      </w:r>
    </w:p>
    <w:p w14:paraId="62F9C1B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почётные ведомственные награды за успехи в различной деятельности;</w:t>
      </w:r>
    </w:p>
    <w:p w14:paraId="228A78D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наградные государственные знаки за успехи на производстве;</w:t>
      </w:r>
    </w:p>
    <w:p w14:paraId="354B337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почётные государственные награды за воинские и другие отличия и заслуги.</w:t>
      </w:r>
    </w:p>
    <w:p w14:paraId="21012D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почётные награды министра обороны РФ за безупречное служение Родине.</w:t>
      </w:r>
    </w:p>
    <w:p w14:paraId="4532AB4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 xml:space="preserve">Какие государственные награды России и бывшего СССР сохранены в системе </w:t>
      </w:r>
      <w:proofErr w:type="spellStart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госнаград</w:t>
      </w:r>
      <w:proofErr w:type="spellEnd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Российской Федерации?</w:t>
      </w:r>
    </w:p>
    <w:p w14:paraId="43E0816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орден Святого Георгия и знак отличия Георгиевский крест;</w:t>
      </w:r>
    </w:p>
    <w:p w14:paraId="16D12D6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орден «За заслуги перед Отечеством»;</w:t>
      </w:r>
    </w:p>
    <w:p w14:paraId="71C6975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военные ордена Суворова, Ушакова, Кутузова, Александра Невского, Нахимова;</w:t>
      </w:r>
    </w:p>
    <w:p w14:paraId="6AA99C4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орден и медаль « За заслуги перед отечеством»</w:t>
      </w:r>
    </w:p>
    <w:p w14:paraId="07DE4E2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На какие виды условно можно подразделить воинские ритуалы?</w:t>
      </w:r>
    </w:p>
    <w:p w14:paraId="766904A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парадной деятельности;</w:t>
      </w:r>
    </w:p>
    <w:p w14:paraId="35E3AC3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боевой деятельности;</w:t>
      </w:r>
    </w:p>
    <w:p w14:paraId="7A52B37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учебно-боевой деятельности;</w:t>
      </w:r>
    </w:p>
    <w:p w14:paraId="51BABA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г. повседневной деятельности; </w:t>
      </w:r>
    </w:p>
    <w:p w14:paraId="038D349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гарнизонной и караульной служб;</w:t>
      </w:r>
    </w:p>
    <w:p w14:paraId="5B28644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боевой учёбы.</w:t>
      </w:r>
    </w:p>
    <w:p w14:paraId="379B80DC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7875AA" w14:paraId="6C26FA8F" w14:textId="77777777" w:rsidTr="007875AA">
        <w:trPr>
          <w:jc w:val="center"/>
        </w:trPr>
        <w:tc>
          <w:tcPr>
            <w:tcW w:w="1595" w:type="dxa"/>
          </w:tcPr>
          <w:p w14:paraId="63AB50E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1)б</w:t>
            </w:r>
          </w:p>
        </w:tc>
        <w:tc>
          <w:tcPr>
            <w:tcW w:w="1595" w:type="dxa"/>
          </w:tcPr>
          <w:p w14:paraId="3E4CD8E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252B292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03D7BA2F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proofErr w:type="gramEnd"/>
          </w:p>
        </w:tc>
        <w:tc>
          <w:tcPr>
            <w:tcW w:w="1595" w:type="dxa"/>
          </w:tcPr>
          <w:p w14:paraId="060E42D8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</w:tr>
    </w:tbl>
    <w:p w14:paraId="2E673297" w14:textId="77777777" w:rsidR="00B4761D" w:rsidRPr="00B4761D" w:rsidRDefault="00B4761D" w:rsidP="00787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здорового образа жизни.</w:t>
      </w:r>
    </w:p>
    <w:p w14:paraId="480CA166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известны факторы воздействия на здоровье человека?</w:t>
      </w:r>
    </w:p>
    <w:p w14:paraId="2798980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гомеопатические;</w:t>
      </w:r>
    </w:p>
    <w:p w14:paraId="240D137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физические;</w:t>
      </w:r>
    </w:p>
    <w:p w14:paraId="24AFBA2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химические и биологические;</w:t>
      </w:r>
    </w:p>
    <w:p w14:paraId="04855DC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социальные и психические.</w:t>
      </w:r>
    </w:p>
    <w:p w14:paraId="0B6BA5E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необходимо сразу же предпринять, если на кожу попала кислота или другое химическое вещество?</w:t>
      </w:r>
    </w:p>
    <w:p w14:paraId="3BC8B6D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ополоснуть кожу марганцовкой;</w:t>
      </w:r>
    </w:p>
    <w:p w14:paraId="1E1AE56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протереть это место спиртом;</w:t>
      </w:r>
    </w:p>
    <w:p w14:paraId="08DF094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немедленно смыть их проточной водой с мылом;</w:t>
      </w:r>
    </w:p>
    <w:p w14:paraId="6F734AA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немедленно промокнуть это место тампоном.</w:t>
      </w:r>
    </w:p>
    <w:p w14:paraId="3504819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называется наиболее распространённая форма эрозии зубов?</w:t>
      </w:r>
    </w:p>
    <w:p w14:paraId="08EBBD3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аденома;                            г. кариес;</w:t>
      </w:r>
    </w:p>
    <w:p w14:paraId="56C5E40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б. 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 xml:space="preserve">псориаз;   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 xml:space="preserve">                         д. коррозия;</w:t>
      </w:r>
    </w:p>
    <w:p w14:paraId="00C8E71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герпес; </w:t>
      </w:r>
    </w:p>
    <w:p w14:paraId="3655FFF9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пищу необходимо чаще необходимо чаще употреблять, чтобы укрепить зубы?</w:t>
      </w:r>
    </w:p>
    <w:p w14:paraId="1C49CA2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продукты содержащие животные и растительные жиры;</w:t>
      </w:r>
    </w:p>
    <w:p w14:paraId="55DCFF2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мясные продукты;</w:t>
      </w:r>
    </w:p>
    <w:p w14:paraId="1A36465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рыбу и морепродукты;</w:t>
      </w:r>
    </w:p>
    <w:p w14:paraId="2F35BED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яблоки, морковь, орехи, семечки подсолнуха, оливки, сыр.</w:t>
      </w:r>
    </w:p>
    <w:p w14:paraId="3BE7174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называется болезнь, вызывающая появление на коже головы и в волосах человека белых и желтоватых чешуек?</w:t>
      </w:r>
    </w:p>
    <w:p w14:paraId="2B7491C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диспепсия;                          в. герпес;</w:t>
      </w:r>
    </w:p>
    <w:p w14:paraId="32084AD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б. 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 xml:space="preserve">диабет;   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 xml:space="preserve">                             г. себорея;</w:t>
      </w:r>
    </w:p>
    <w:p w14:paraId="032CF18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Какую пищу необходимо исключить из рациона при заболевании, связанным с нарушением обмена веществ?</w:t>
      </w:r>
    </w:p>
    <w:p w14:paraId="6E39A6F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орехи;</w:t>
      </w:r>
    </w:p>
    <w:p w14:paraId="34C67DE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сыр;</w:t>
      </w:r>
    </w:p>
    <w:p w14:paraId="3DD8547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жирные и острые блюда;</w:t>
      </w:r>
    </w:p>
    <w:p w14:paraId="2F2E363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копчёное мясо и рыбу.</w:t>
      </w:r>
    </w:p>
    <w:p w14:paraId="1AE3EBE0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требованием должен удовлетворять материал, из которого изготовляется одежда?</w:t>
      </w:r>
    </w:p>
    <w:p w14:paraId="34DCB3D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бать теплопроводным и воздухопроницаемым;</w:t>
      </w:r>
    </w:p>
    <w:p w14:paraId="11EAF85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быть теплопроводным и воздухонепроницаемым;</w:t>
      </w:r>
    </w:p>
    <w:p w14:paraId="7E453FB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быть гигроскопичным и </w:t>
      </w:r>
      <w:proofErr w:type="spellStart"/>
      <w:r w:rsidRPr="00B4761D">
        <w:rPr>
          <w:rFonts w:ascii="Times New Roman" w:hAnsi="Times New Roman" w:cs="Times New Roman"/>
          <w:sz w:val="24"/>
          <w:szCs w:val="24"/>
        </w:rPr>
        <w:t>водосбалансированным</w:t>
      </w:r>
      <w:proofErr w:type="spellEnd"/>
      <w:r w:rsidRPr="00B4761D">
        <w:rPr>
          <w:rFonts w:ascii="Times New Roman" w:hAnsi="Times New Roman" w:cs="Times New Roman"/>
          <w:sz w:val="24"/>
          <w:szCs w:val="24"/>
        </w:rPr>
        <w:t>;</w:t>
      </w:r>
    </w:p>
    <w:p w14:paraId="41AB7A0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быть гигроскопичным и водоёмким.</w:t>
      </w:r>
    </w:p>
    <w:p w14:paraId="6A75FB5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способы очищения организма наиболее распространены?</w:t>
      </w:r>
    </w:p>
    <w:p w14:paraId="4B3848C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специальные диеты;</w:t>
      </w:r>
    </w:p>
    <w:p w14:paraId="494C735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использование тепла;</w:t>
      </w:r>
    </w:p>
    <w:p w14:paraId="14F1151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применение клизм, голодание;</w:t>
      </w:r>
    </w:p>
    <w:p w14:paraId="7FC3CAD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применение холода;</w:t>
      </w:r>
    </w:p>
    <w:p w14:paraId="15492A4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использование мочегонных и желчегонных средств.</w:t>
      </w:r>
    </w:p>
    <w:p w14:paraId="32E83BB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 чём заключается важнейшая задача семьи?</w:t>
      </w:r>
    </w:p>
    <w:p w14:paraId="1247A55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развитие интеллектуальных качеств супругов на благо общества;</w:t>
      </w:r>
    </w:p>
    <w:p w14:paraId="619F980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рождение и воспитание детей;</w:t>
      </w:r>
    </w:p>
    <w:p w14:paraId="4297598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рождение детей;</w:t>
      </w:r>
    </w:p>
    <w:p w14:paraId="43531B0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развитие духовных качеств супругов.</w:t>
      </w:r>
    </w:p>
    <w:p w14:paraId="6640230C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брак официально признан в Российской Федерации?</w:t>
      </w:r>
    </w:p>
    <w:p w14:paraId="458D5ED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брак, зарегистрированный в общественной организации;</w:t>
      </w:r>
    </w:p>
    <w:p w14:paraId="5B7C7C5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специальный брак, зарегистрированный в органах МВД России;</w:t>
      </w:r>
    </w:p>
    <w:p w14:paraId="51BB7A8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гражданский брак, заключённый в соответствии с обычаями и традициями;</w:t>
      </w:r>
    </w:p>
    <w:p w14:paraId="2057CA0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гражданский брак, зарегистрированный в органах записи актов гражданского состояния.</w:t>
      </w:r>
    </w:p>
    <w:p w14:paraId="62EF6C7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установлены обязательные условия для заключения брака в РФ?</w:t>
      </w:r>
    </w:p>
    <w:p w14:paraId="1620712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а. взаимное согласие лиц, вступающих в брак; </w:t>
      </w:r>
    </w:p>
    <w:p w14:paraId="75A2159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достижение обоими брачного возраста-18лет;</w:t>
      </w:r>
    </w:p>
    <w:p w14:paraId="66246BE5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недостижение предельного возраста для вступления в брак;</w:t>
      </w:r>
    </w:p>
    <w:p w14:paraId="1E4C293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г. выполнение ограничений в отношении некоторых категорий иностранных граждан.</w:t>
      </w:r>
    </w:p>
    <w:p w14:paraId="6AD570C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proofErr w:type="spellStart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Покаким</w:t>
      </w:r>
      <w:proofErr w:type="spellEnd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 xml:space="preserve"> основанием брак в РФ признаётся не действительным?</w:t>
      </w:r>
    </w:p>
    <w:p w14:paraId="195467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заключение фиктивного брака;</w:t>
      </w:r>
    </w:p>
    <w:p w14:paraId="561A022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недееспособность или несовершеннолетие вступающего в брак;</w:t>
      </w:r>
    </w:p>
    <w:p w14:paraId="3ED2909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обман, угрозы, применённые при заключении брака;</w:t>
      </w:r>
    </w:p>
    <w:p w14:paraId="2F0241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нарушение принципа единобрачия;</w:t>
      </w:r>
    </w:p>
    <w:p w14:paraId="0493137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преклонный возраст вступающих в брак.</w:t>
      </w:r>
    </w:p>
    <w:p w14:paraId="195F4F7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серьёзные различия в общественном положении супругов.</w:t>
      </w:r>
    </w:p>
    <w:p w14:paraId="7877824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в РФ производится лишение родительских прав?</w:t>
      </w:r>
    </w:p>
    <w:p w14:paraId="1BCD008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только органами МВД России;</w:t>
      </w:r>
    </w:p>
    <w:p w14:paraId="22994F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только органами опеки;</w:t>
      </w:r>
    </w:p>
    <w:p w14:paraId="6E92482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только органами социальной защиты населения;</w:t>
      </w:r>
    </w:p>
    <w:p w14:paraId="7CE71C17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только в судебном порядке;</w:t>
      </w:r>
    </w:p>
    <w:p w14:paraId="492D9E6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только товарищескими судами</w:t>
      </w:r>
    </w:p>
    <w:p w14:paraId="7622E5F4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7875AA" w14:paraId="7C9105AF" w14:textId="77777777" w:rsidTr="007875AA">
        <w:tc>
          <w:tcPr>
            <w:tcW w:w="1595" w:type="dxa"/>
          </w:tcPr>
          <w:p w14:paraId="33DCAA3E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337BD5E1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30C8EBE9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3)г</w:t>
            </w:r>
          </w:p>
        </w:tc>
        <w:tc>
          <w:tcPr>
            <w:tcW w:w="1595" w:type="dxa"/>
          </w:tcPr>
          <w:p w14:paraId="270F14F3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4)г</w:t>
            </w:r>
          </w:p>
        </w:tc>
        <w:tc>
          <w:tcPr>
            <w:tcW w:w="1595" w:type="dxa"/>
          </w:tcPr>
          <w:p w14:paraId="08A376D0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5)г</w:t>
            </w:r>
          </w:p>
        </w:tc>
        <w:tc>
          <w:tcPr>
            <w:tcW w:w="1596" w:type="dxa"/>
          </w:tcPr>
          <w:p w14:paraId="0211B673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proofErr w:type="gramEnd"/>
          </w:p>
        </w:tc>
      </w:tr>
      <w:tr w:rsidR="007875AA" w14:paraId="2047B825" w14:textId="77777777" w:rsidTr="007875AA">
        <w:tc>
          <w:tcPr>
            <w:tcW w:w="1595" w:type="dxa"/>
          </w:tcPr>
          <w:p w14:paraId="6293F559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spellEnd"/>
            <w:proofErr w:type="gramEnd"/>
          </w:p>
        </w:tc>
        <w:tc>
          <w:tcPr>
            <w:tcW w:w="1595" w:type="dxa"/>
          </w:tcPr>
          <w:p w14:paraId="613841F4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,в,д</w:t>
            </w:r>
            <w:proofErr w:type="spellEnd"/>
          </w:p>
        </w:tc>
        <w:tc>
          <w:tcPr>
            <w:tcW w:w="1595" w:type="dxa"/>
          </w:tcPr>
          <w:p w14:paraId="464719B0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9)б</w:t>
            </w:r>
          </w:p>
        </w:tc>
        <w:tc>
          <w:tcPr>
            <w:tcW w:w="1595" w:type="dxa"/>
          </w:tcPr>
          <w:p w14:paraId="30B14BEE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10)г</w:t>
            </w:r>
          </w:p>
        </w:tc>
        <w:tc>
          <w:tcPr>
            <w:tcW w:w="1595" w:type="dxa"/>
          </w:tcPr>
          <w:p w14:paraId="1CBABEE2" w14:textId="77777777" w:rsidR="007875AA" w:rsidRDefault="007875AA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proofErr w:type="gramEnd"/>
          </w:p>
        </w:tc>
        <w:tc>
          <w:tcPr>
            <w:tcW w:w="1596" w:type="dxa"/>
          </w:tcPr>
          <w:p w14:paraId="43399A46" w14:textId="77777777" w:rsidR="007875AA" w:rsidRPr="00B4761D" w:rsidRDefault="007875AA" w:rsidP="007875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,в,г</w:t>
            </w:r>
            <w:proofErr w:type="spellEnd"/>
          </w:p>
          <w:p w14:paraId="13E055C9" w14:textId="77777777" w:rsidR="007875AA" w:rsidRDefault="007875AA" w:rsidP="007875A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13)г</w:t>
            </w:r>
          </w:p>
        </w:tc>
      </w:tr>
    </w:tbl>
    <w:p w14:paraId="7A7018CA" w14:textId="77777777" w:rsidR="00B4761D" w:rsidRPr="00B4761D" w:rsidRDefault="00B4761D" w:rsidP="007875A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Основы медицинских знаний.</w:t>
      </w:r>
    </w:p>
    <w:p w14:paraId="3973E3C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основные признаки наружного кровотечения?</w:t>
      </w:r>
    </w:p>
    <w:p w14:paraId="2DF761B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медленное и тягучее кровотечение;</w:t>
      </w:r>
    </w:p>
    <w:p w14:paraId="066CFB2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быстрое и пульсирующие кровотечение;</w:t>
      </w:r>
    </w:p>
    <w:p w14:paraId="1DEB03A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сильная</w:t>
      </w:r>
      <w:r w:rsidR="007875AA">
        <w:rPr>
          <w:rFonts w:ascii="Times New Roman" w:hAnsi="Times New Roman" w:cs="Times New Roman"/>
          <w:sz w:val="24"/>
          <w:szCs w:val="24"/>
        </w:rPr>
        <w:t xml:space="preserve"> </w:t>
      </w:r>
      <w:r w:rsidRPr="00B4761D">
        <w:rPr>
          <w:rFonts w:ascii="Times New Roman" w:hAnsi="Times New Roman" w:cs="Times New Roman"/>
          <w:sz w:val="24"/>
          <w:szCs w:val="24"/>
        </w:rPr>
        <w:t>боль в повреждённой части тела;</w:t>
      </w:r>
    </w:p>
    <w:p w14:paraId="5BF8996D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кровь ярко-красного цвета;</w:t>
      </w:r>
    </w:p>
    <w:p w14:paraId="6B22D06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кровь темно-красного цвета.</w:t>
      </w:r>
    </w:p>
    <w:p w14:paraId="31A2B9A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Каковы признаки поверхностного венозного кровотечения?</w:t>
      </w:r>
    </w:p>
    <w:p w14:paraId="4AB9A778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кровь спокойно вытекает из раны;</w:t>
      </w:r>
    </w:p>
    <w:p w14:paraId="4F5A71F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кровь фонтанирует из раны;</w:t>
      </w:r>
    </w:p>
    <w:p w14:paraId="5BD32CF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кровь ярко-красного цвета;</w:t>
      </w:r>
    </w:p>
    <w:p w14:paraId="4F70822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кровь тёмно-красного цвета;</w:t>
      </w:r>
    </w:p>
    <w:p w14:paraId="2A3CFEA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слабость</w:t>
      </w:r>
    </w:p>
    <w:p w14:paraId="0101741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наложить жгут при артериальном кровотечении?</w:t>
      </w:r>
    </w:p>
    <w:p w14:paraId="2FCFEED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прижать пальцем артерию ниже кровотечения;</w:t>
      </w:r>
    </w:p>
    <w:p w14:paraId="5709E5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прижать пальцем артерию выше кровотечения, на 3-5 см выше раны наложить вокруг конечности чистую мягкую ткань;</w:t>
      </w:r>
    </w:p>
    <w:p w14:paraId="31ADA4D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</w:t>
      </w:r>
      <w:r w:rsidR="007875AA">
        <w:rPr>
          <w:rFonts w:ascii="Times New Roman" w:hAnsi="Times New Roman" w:cs="Times New Roman"/>
          <w:sz w:val="24"/>
          <w:szCs w:val="24"/>
        </w:rPr>
        <w:t xml:space="preserve"> </w:t>
      </w:r>
      <w:r w:rsidRPr="00B4761D">
        <w:rPr>
          <w:rFonts w:ascii="Times New Roman" w:hAnsi="Times New Roman" w:cs="Times New Roman"/>
          <w:sz w:val="24"/>
          <w:szCs w:val="24"/>
        </w:rPr>
        <w:t>плотно приложить жгут к конечности и сделать необходимое количество оборотов, а также прикрепить к жгуту записку с указанием даты и точного времени наложения;</w:t>
      </w:r>
    </w:p>
    <w:p w14:paraId="6D9A2F6F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с наложенным жгутом в медицинское учреждение;</w:t>
      </w:r>
    </w:p>
    <w:p w14:paraId="4F1AB9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на 3-5см ниже раны наложить вокруг конечности чистую ткань.</w:t>
      </w:r>
    </w:p>
    <w:p w14:paraId="4F42875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правильно наложить давящую повязку?</w:t>
      </w:r>
    </w:p>
    <w:p w14:paraId="464E4D46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обработать края раны перекисью водорода или марганцовкой;</w:t>
      </w:r>
    </w:p>
    <w:p w14:paraId="44F7534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обработать края раны вазелином или кремом;</w:t>
      </w:r>
    </w:p>
    <w:p w14:paraId="5F42339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прикрыть рану стерильной салфеткой, а на неё положить сложенный в несколько раз бинт;</w:t>
      </w:r>
    </w:p>
    <w:p w14:paraId="09C10FA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наложить повязку.</w:t>
      </w:r>
    </w:p>
    <w:p w14:paraId="4E833D0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Укажите признаки внутреннего кровотечения?</w:t>
      </w:r>
    </w:p>
    <w:p w14:paraId="1BCA40CB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а. </w:t>
      </w:r>
      <w:proofErr w:type="spellStart"/>
      <w:r w:rsidRPr="00B4761D">
        <w:rPr>
          <w:rFonts w:ascii="Times New Roman" w:hAnsi="Times New Roman" w:cs="Times New Roman"/>
          <w:sz w:val="24"/>
          <w:szCs w:val="24"/>
        </w:rPr>
        <w:t>порозовение</w:t>
      </w:r>
      <w:proofErr w:type="spellEnd"/>
      <w:r w:rsidRPr="00B4761D">
        <w:rPr>
          <w:rFonts w:ascii="Times New Roman" w:hAnsi="Times New Roman" w:cs="Times New Roman"/>
          <w:sz w:val="24"/>
          <w:szCs w:val="24"/>
        </w:rPr>
        <w:t xml:space="preserve"> кожи в области повреждения;</w:t>
      </w:r>
    </w:p>
    <w:p w14:paraId="3924652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посинение кожи в области повреждения;</w:t>
      </w:r>
    </w:p>
    <w:p w14:paraId="4448F52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учащённый слабый пульс и частое дыхание;</w:t>
      </w:r>
    </w:p>
    <w:p w14:paraId="3DF212F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кашель с кровянистыми выделениями;</w:t>
      </w:r>
    </w:p>
    <w:p w14:paraId="0ACF5FB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д. повышение артериального давления;</w:t>
      </w:r>
    </w:p>
    <w:p w14:paraId="50987162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е. чувство неутолимого голода.</w:t>
      </w:r>
    </w:p>
    <w:p w14:paraId="03429E6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В чём заключается оказание первой медицинской помощи при незначительных открытых ранах?</w:t>
      </w:r>
    </w:p>
    <w:p w14:paraId="2DC2F10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промыть рану содовым раствором и обработать её спиртом;</w:t>
      </w:r>
    </w:p>
    <w:p w14:paraId="2AA4F103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промыть рану перекисью водорода (раствором марганцовки) и обработать её йодом;</w:t>
      </w:r>
    </w:p>
    <w:p w14:paraId="14BEC04E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смазать рану вазелином или кремом;</w:t>
      </w:r>
    </w:p>
    <w:p w14:paraId="74E43D5C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заклеить рану бактерицидным пластырем или наложить стерильную повязку.</w:t>
      </w:r>
    </w:p>
    <w:p w14:paraId="7312E82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7.</w:t>
      </w:r>
      <w:r w:rsidR="007875AA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оказывается первая медицинская помощь при ушибах?</w:t>
      </w:r>
    </w:p>
    <w:p w14:paraId="376047FA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наложением холода на место ушиба;</w:t>
      </w:r>
    </w:p>
    <w:p w14:paraId="03B623C1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наложением тепла на место ушиба;</w:t>
      </w:r>
    </w:p>
    <w:p w14:paraId="7D866619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наложением на место ушиба тугой повязки и обеспечением повреждённому месту покоя.</w:t>
      </w:r>
    </w:p>
    <w:p w14:paraId="2807B5C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8. В чём заключается оказание первой медицинской помощи при растяжениях?</w:t>
      </w:r>
    </w:p>
    <w:p w14:paraId="4AD4A3E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наложить на повреждённое место холод;</w:t>
      </w:r>
    </w:p>
    <w:p w14:paraId="5A9F9E64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наложить на повреждённое место тепло;</w:t>
      </w:r>
    </w:p>
    <w:p w14:paraId="388C5040" w14:textId="77777777" w:rsidR="00B4761D" w:rsidRPr="00B4761D" w:rsidRDefault="00B4761D" w:rsidP="007875AA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наложить на повреждённое место тугую повязку и обеспечить ему покой;</w:t>
      </w:r>
    </w:p>
    <w:p w14:paraId="79EF6CA1" w14:textId="77777777" w:rsidR="00B4761D" w:rsidRPr="00B4761D" w:rsidRDefault="00B4761D" w:rsidP="003858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7127645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9.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Каким образом оказывается первая медицинская помощь при вывихах?</w:t>
      </w:r>
    </w:p>
    <w:p w14:paraId="0F40F6D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обеспечить повреждённой конечности покой;</w:t>
      </w:r>
    </w:p>
    <w:p w14:paraId="4A4B11A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наложить стерильную повязку и дать пострадавшему обильное питьё;</w:t>
      </w:r>
    </w:p>
    <w:p w14:paraId="3CF0918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наложить тугую повязку и дать пострадавшему обезболивающие средство;</w:t>
      </w:r>
    </w:p>
    <w:p w14:paraId="740ABBE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5AD890E5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10.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должна быть первая медицинская помощь при открытых переломах?</w:t>
      </w:r>
    </w:p>
    <w:p w14:paraId="413B8FB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вправить вышедшие наружу кости;</w:t>
      </w:r>
    </w:p>
    <w:p w14:paraId="25050FE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остановить кровотечение и обработать края Раны антисептиком;</w:t>
      </w:r>
    </w:p>
    <w:p w14:paraId="4E3F37FA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рану в области перелома наложить стерильную повязку и дать пострадавшему обезболивающие средство;</w:t>
      </w:r>
    </w:p>
    <w:p w14:paraId="6A535AB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провести иммобилизацию конечности в том положении, в котором она оказалась в момент повреждения.</w:t>
      </w:r>
    </w:p>
    <w:p w14:paraId="1ACC2A13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оказать первую медицинскую помощь при закрытых переломах?</w:t>
      </w:r>
    </w:p>
    <w:p w14:paraId="2576DD9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провести иммобилизацию места перелома;</w:t>
      </w:r>
    </w:p>
    <w:p w14:paraId="5C1FB6A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устранить искривление конечности;</w:t>
      </w:r>
    </w:p>
    <w:p w14:paraId="47AF2BD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положить на место травмы холод и дать пострадавшему обезболивающее средство;</w:t>
      </w:r>
    </w:p>
    <w:p w14:paraId="2631A4A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доставить пострадавшего в медицинское учреждение.</w:t>
      </w:r>
    </w:p>
    <w:p w14:paraId="59869AC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Какой должна быть первая медицинская помощь при подозрении на сотрясение головного мозга?</w:t>
      </w:r>
    </w:p>
    <w:p w14:paraId="1BED4ED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надо обеспечить пострадавшему абсолютный покой;</w:t>
      </w:r>
    </w:p>
    <w:p w14:paraId="79F55F1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на голову пострадавшему наложить тёплую грелку;</w:t>
      </w:r>
    </w:p>
    <w:p w14:paraId="554D29C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на голову пострадавшему положить холод;</w:t>
      </w:r>
    </w:p>
    <w:p w14:paraId="0C47A07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вызвать врача</w:t>
      </w:r>
    </w:p>
    <w:p w14:paraId="32E3B66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 оказать экстренную реанимационную помощь пострадавшему?</w:t>
      </w:r>
    </w:p>
    <w:p w14:paraId="64DA01C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положить пострадавшего на спину на твёрдую ровную поверхность;</w:t>
      </w:r>
    </w:p>
    <w:p w14:paraId="1A8255F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положить пострадавшего на спину на мягкую ровную поверхность;</w:t>
      </w:r>
    </w:p>
    <w:p w14:paraId="1529443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произвести </w:t>
      </w:r>
      <w:proofErr w:type="spellStart"/>
      <w:r w:rsidRPr="00B4761D">
        <w:rPr>
          <w:rFonts w:ascii="Times New Roman" w:hAnsi="Times New Roman" w:cs="Times New Roman"/>
          <w:sz w:val="24"/>
          <w:szCs w:val="24"/>
        </w:rPr>
        <w:t>прекардиальный</w:t>
      </w:r>
      <w:proofErr w:type="spellEnd"/>
      <w:r w:rsidRPr="00B4761D">
        <w:rPr>
          <w:rFonts w:ascii="Times New Roman" w:hAnsi="Times New Roman" w:cs="Times New Roman"/>
          <w:sz w:val="24"/>
          <w:szCs w:val="24"/>
        </w:rPr>
        <w:t xml:space="preserve"> удар в область грудины;</w:t>
      </w:r>
    </w:p>
    <w:p w14:paraId="6B2BD1F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приступить к непрямому массажу сердца и проведению искусственной вентиляции лёгких, вызвать «скорую помощь».</w:t>
      </w:r>
    </w:p>
    <w:p w14:paraId="0B23E474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0F4D75FB" w14:textId="77777777" w:rsidTr="0038586E">
        <w:tc>
          <w:tcPr>
            <w:tcW w:w="1595" w:type="dxa"/>
          </w:tcPr>
          <w:p w14:paraId="7AFFEE42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proofErr w:type="gramEnd"/>
          </w:p>
        </w:tc>
        <w:tc>
          <w:tcPr>
            <w:tcW w:w="1595" w:type="dxa"/>
          </w:tcPr>
          <w:p w14:paraId="47645C0D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а,г</w:t>
            </w:r>
            <w:proofErr w:type="spellEnd"/>
            <w:proofErr w:type="gramEnd"/>
          </w:p>
        </w:tc>
        <w:tc>
          <w:tcPr>
            <w:tcW w:w="1595" w:type="dxa"/>
          </w:tcPr>
          <w:p w14:paraId="702C4526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6D65A841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6FF4C3B7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6" w:type="dxa"/>
          </w:tcPr>
          <w:p w14:paraId="1C05384C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б,г</w:t>
            </w:r>
            <w:proofErr w:type="spellEnd"/>
            <w:proofErr w:type="gramEnd"/>
          </w:p>
        </w:tc>
      </w:tr>
      <w:tr w:rsidR="0038586E" w14:paraId="6D80D229" w14:textId="77777777" w:rsidTr="0038586E">
        <w:tc>
          <w:tcPr>
            <w:tcW w:w="1595" w:type="dxa"/>
          </w:tcPr>
          <w:p w14:paraId="29B3E4C5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755C1116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680869AF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25CB3F9C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0153FFC5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6" w:type="dxa"/>
          </w:tcPr>
          <w:p w14:paraId="0E87CF9B" w14:textId="77777777" w:rsidR="0038586E" w:rsidRPr="00B4761D" w:rsidRDefault="0038586E" w:rsidP="003858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  <w:p w14:paraId="0B343924" w14:textId="77777777" w:rsidR="0038586E" w:rsidRDefault="0038586E" w:rsidP="0038586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</w:tr>
    </w:tbl>
    <w:p w14:paraId="020B5A4F" w14:textId="77777777" w:rsidR="00B4761D" w:rsidRPr="00B4761D" w:rsidRDefault="00B4761D" w:rsidP="003858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lastRenderedPageBreak/>
        <w:t>Воинская обязанность.</w:t>
      </w:r>
    </w:p>
    <w:p w14:paraId="089437A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 предложение.</w:t>
      </w:r>
    </w:p>
    <w:p w14:paraId="3928E3C8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Воинская обязанность-это…</w:t>
      </w:r>
    </w:p>
    <w:p w14:paraId="70B74AC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особый вид государственной службы, исполняемой гражданами в Вооружённых силах и других войсках;</w:t>
      </w:r>
    </w:p>
    <w:p w14:paraId="42BBE09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установленный государством воинский долг по военной защите своей страны;</w:t>
      </w:r>
    </w:p>
    <w:p w14:paraId="3CA42B9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установленный государством почётный долг граждан с оружием в руках защищать своё Отечество, нести службу в рядах, Вооружённых сил, проходить </w:t>
      </w:r>
      <w:proofErr w:type="spellStart"/>
      <w:r w:rsidRPr="00B4761D">
        <w:rPr>
          <w:rFonts w:ascii="Times New Roman" w:hAnsi="Times New Roman" w:cs="Times New Roman"/>
          <w:sz w:val="24"/>
          <w:szCs w:val="24"/>
        </w:rPr>
        <w:t>вневоинскую</w:t>
      </w:r>
      <w:proofErr w:type="spellEnd"/>
      <w:r w:rsidRPr="00B4761D">
        <w:rPr>
          <w:rFonts w:ascii="Times New Roman" w:hAnsi="Times New Roman" w:cs="Times New Roman"/>
          <w:sz w:val="24"/>
          <w:szCs w:val="24"/>
        </w:rPr>
        <w:t xml:space="preserve"> подготовку и выполнять другие связанные с обороной страны обязанности.</w:t>
      </w:r>
    </w:p>
    <w:p w14:paraId="012A24A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предусматривает воинская обязанность граждан в период мобилизации, военного положения и в военное время?</w:t>
      </w:r>
    </w:p>
    <w:p w14:paraId="48CD668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отсрочку от военной службы;</w:t>
      </w:r>
    </w:p>
    <w:p w14:paraId="0AE3EC1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призыв на военную службу;</w:t>
      </w:r>
    </w:p>
    <w:p w14:paraId="64E419F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прохождение военной службы;</w:t>
      </w:r>
    </w:p>
    <w:p w14:paraId="1DC632F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военное обучение;</w:t>
      </w:r>
    </w:p>
    <w:p w14:paraId="579DF3B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призыв на военные сборы и их прохождение.</w:t>
      </w:r>
    </w:p>
    <w:p w14:paraId="619B7FFB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Какаие</w:t>
      </w:r>
      <w:proofErr w:type="spellEnd"/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 xml:space="preserve"> санкции принимаются в отношении гражданина, на являющегося по вызову военного комиссариата в указанный срок без уважительной причины?</w:t>
      </w:r>
    </w:p>
    <w:p w14:paraId="2589AB7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моральная и материальная ответственность;</w:t>
      </w:r>
    </w:p>
    <w:p w14:paraId="2D846BB8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дисциплинарная ответственность в соответствии с законодательством РФ;</w:t>
      </w:r>
    </w:p>
    <w:p w14:paraId="4C254A1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B4761D">
        <w:rPr>
          <w:rFonts w:ascii="Times New Roman" w:hAnsi="Times New Roman" w:cs="Times New Roman"/>
          <w:sz w:val="24"/>
          <w:szCs w:val="24"/>
        </w:rPr>
        <w:t>административная  ответственность</w:t>
      </w:r>
      <w:proofErr w:type="gramEnd"/>
      <w:r w:rsidRPr="00B4761D">
        <w:rPr>
          <w:rFonts w:ascii="Times New Roman" w:hAnsi="Times New Roman" w:cs="Times New Roman"/>
          <w:sz w:val="24"/>
          <w:szCs w:val="24"/>
        </w:rPr>
        <w:t xml:space="preserve"> в соответствии с законодательством РФ;</w:t>
      </w:r>
    </w:p>
    <w:p w14:paraId="4D98ECF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уголовная ответственность в соответствии с Уголовным кодексом РФ.</w:t>
      </w:r>
    </w:p>
    <w:p w14:paraId="7EC77C9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предусматривает обязательная подготовка к военной службе?</w:t>
      </w:r>
    </w:p>
    <w:p w14:paraId="4602D9C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подготовку по основам военной службы в общеобразовательных учреждениях и учебных пунктах органов местного самоуправления,</w:t>
      </w:r>
    </w:p>
    <w:p w14:paraId="7668D6E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участие в военно-патриотической работе и подготовку в военно-патриотических объединениях;</w:t>
      </w:r>
    </w:p>
    <w:p w14:paraId="2F08ECDA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членство в какой либо организации, имеющей военную направленность;</w:t>
      </w:r>
    </w:p>
    <w:p w14:paraId="0473432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овладение одной или несколькими военно-учётными специальностями;</w:t>
      </w:r>
    </w:p>
    <w:p w14:paraId="54E34452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прохождение медицинского освидетельствования.</w:t>
      </w:r>
    </w:p>
    <w:p w14:paraId="2DC0D6E1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Какая может быть вынесена оценка по результатам профессионального психологического отбора о пригодности гражданина к исполнению обязанностей в сфере военной деятельности?</w:t>
      </w:r>
    </w:p>
    <w:p w14:paraId="5A004E7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рекомендуется вне очереди - высшая категория профессиональной пригодности;</w:t>
      </w:r>
    </w:p>
    <w:p w14:paraId="58CE9460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рекомендуется в первую очередь – первая категория профессиональной пригодности;</w:t>
      </w:r>
    </w:p>
    <w:p w14:paraId="081F17B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рекомендуется – вторая категория профессиональной пригодности;</w:t>
      </w:r>
    </w:p>
    <w:p w14:paraId="2BDDB67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рекомендуется условно – третья категория профессиональной пригодности;</w:t>
      </w:r>
    </w:p>
    <w:p w14:paraId="73AD33F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д. не рекомендуется – четвёртая категория профессиональной пригодности.</w:t>
      </w:r>
    </w:p>
    <w:p w14:paraId="56B0656C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рекомендуется делать гражданам в рамках добровольной подготовки к военной службе?</w:t>
      </w:r>
    </w:p>
    <w:p w14:paraId="482FCB75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ежедневно выполнять комплекс упражнений утренней гимнастики4</w:t>
      </w:r>
    </w:p>
    <w:p w14:paraId="6C9D1E9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заниматься военно-прикладными видами спорта;</w:t>
      </w:r>
    </w:p>
    <w:p w14:paraId="62AAA36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обучаться по программам подготовки офицеров запаса на военных кафедрах в ВУЗах.</w:t>
      </w:r>
    </w:p>
    <w:p w14:paraId="474C6516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обучаться в соответствии с дополнительными образовательными программами.</w:t>
      </w:r>
    </w:p>
    <w:p w14:paraId="58CEEAB0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31F0685F" w14:textId="77777777" w:rsidTr="0038586E">
        <w:tc>
          <w:tcPr>
            <w:tcW w:w="1595" w:type="dxa"/>
          </w:tcPr>
          <w:p w14:paraId="150E38C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5DA5182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219BDB7F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73405660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,г,д</w:t>
            </w:r>
            <w:proofErr w:type="spellEnd"/>
          </w:p>
        </w:tc>
        <w:tc>
          <w:tcPr>
            <w:tcW w:w="1595" w:type="dxa"/>
          </w:tcPr>
          <w:p w14:paraId="063E866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,г,д</w:t>
            </w:r>
            <w:proofErr w:type="spellEnd"/>
          </w:p>
        </w:tc>
        <w:tc>
          <w:tcPr>
            <w:tcW w:w="1596" w:type="dxa"/>
          </w:tcPr>
          <w:p w14:paraId="27B6FC0E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</w:tr>
    </w:tbl>
    <w:p w14:paraId="6EE0E2B2" w14:textId="77777777" w:rsidR="00B4761D" w:rsidRPr="00B4761D" w:rsidRDefault="00B4761D" w:rsidP="0038586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</w:rPr>
        <w:t>Психологические основы подготовки к военной службе.</w:t>
      </w:r>
    </w:p>
    <w:p w14:paraId="4465ACD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1.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понимается под социальной позицией личности?</w:t>
      </w:r>
    </w:p>
    <w:p w14:paraId="0BA5913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lastRenderedPageBreak/>
        <w:t>а. политические взгляды на события и явления;</w:t>
      </w:r>
    </w:p>
    <w:p w14:paraId="69C00F1E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место, которое может занимать человек в каких-либо ситуациях;</w:t>
      </w:r>
    </w:p>
    <w:p w14:paraId="0810D794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функциональное место, которое может занимать человек по отношению к другим людям в обществе;</w:t>
      </w:r>
    </w:p>
    <w:p w14:paraId="092B0EE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определённые обязанности по отношению к другим людям</w:t>
      </w:r>
    </w:p>
    <w:p w14:paraId="53E767FE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2.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понимается под направленностью личности?</w:t>
      </w:r>
    </w:p>
    <w:p w14:paraId="6F8D5E5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сочетание материального и духовного начала в деятельности личности;</w:t>
      </w:r>
    </w:p>
    <w:p w14:paraId="1D689B4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сочетание различных факторов, воздействующих на выбор определённого образа жизни и его активное осуществление;</w:t>
      </w:r>
    </w:p>
    <w:p w14:paraId="511AAA45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сочетание жизненных целей, мотивов деятельности, поведения и отношения к выбору определённого образа жизни и его активному осуществлению;</w:t>
      </w:r>
    </w:p>
    <w:p w14:paraId="0702F5F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сочетание необходимых качеств личности, направленных на активное осуществление различных видов деятельности.</w:t>
      </w:r>
    </w:p>
    <w:p w14:paraId="17A35AA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3.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Что собой представляет мировоззрение человека?</w:t>
      </w:r>
    </w:p>
    <w:p w14:paraId="70D9828B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взгляды личности на определённые события и явления;</w:t>
      </w:r>
    </w:p>
    <w:p w14:paraId="6372127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система взглядов на состояние окружающей среды;</w:t>
      </w:r>
    </w:p>
    <w:p w14:paraId="2A3A744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система взглядов на окружающую действительность и место человека в ней;</w:t>
      </w:r>
    </w:p>
    <w:p w14:paraId="1F8CCCD3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отношение ко всему происходящему в природе и обществе, включая армейскую службу</w:t>
      </w:r>
    </w:p>
    <w:p w14:paraId="779A711F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4.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Какие типы слухов выделяют современные психологи?</w:t>
      </w:r>
    </w:p>
    <w:p w14:paraId="7AF2B47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пассивные слухи;</w:t>
      </w:r>
    </w:p>
    <w:p w14:paraId="4C02ED8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агрессивные слухи;</w:t>
      </w:r>
    </w:p>
    <w:p w14:paraId="2760722C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слухи-желания;</w:t>
      </w:r>
    </w:p>
    <w:p w14:paraId="3A08D90D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г. слухи-пугала.</w:t>
      </w:r>
    </w:p>
    <w:p w14:paraId="007BA41D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5.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предложение?</w:t>
      </w:r>
    </w:p>
    <w:p w14:paraId="22539E97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Честь-это…</w:t>
      </w:r>
    </w:p>
    <w:p w14:paraId="7CF7C737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общественно-моральное достоинство, которое вызывает и поддерживает общие уважение, чувство гордости;</w:t>
      </w:r>
    </w:p>
    <w:p w14:paraId="48A295C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вежливое и достойное отношение к людям;</w:t>
      </w:r>
    </w:p>
    <w:p w14:paraId="2059FBF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признанием общественным мнением и осознание самим человеком высокой социальной ценности выполняемого им долга.</w:t>
      </w:r>
    </w:p>
    <w:p w14:paraId="3725184A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6.</w:t>
      </w:r>
      <w:r w:rsidR="0038586E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B4761D">
        <w:rPr>
          <w:rFonts w:ascii="Times New Roman" w:hAnsi="Times New Roman" w:cs="Times New Roman"/>
          <w:i/>
          <w:sz w:val="24"/>
          <w:szCs w:val="24"/>
          <w:u w:val="single"/>
        </w:rPr>
        <w:t>Дополните предложение.</w:t>
      </w:r>
    </w:p>
    <w:p w14:paraId="2521A0A2" w14:textId="77777777" w:rsidR="00B4761D" w:rsidRP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Самовоспитание-это… </w:t>
      </w:r>
    </w:p>
    <w:p w14:paraId="161C20D9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а. коллективная работа по совершенствованию своих человеческих качеств;</w:t>
      </w:r>
    </w:p>
    <w:p w14:paraId="5024EEEF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б. конкретные действия по воспитанию окружающих;</w:t>
      </w:r>
    </w:p>
    <w:p w14:paraId="33EF3951" w14:textId="77777777" w:rsidR="00B4761D" w:rsidRPr="00B4761D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>в. деятельность самого субъекта с целью изменить свои психологические свойства и процессы, свою личность в целом;</w:t>
      </w:r>
    </w:p>
    <w:p w14:paraId="7B76A0E1" w14:textId="77777777" w:rsidR="00B4761D" w:rsidRPr="0038586E" w:rsidRDefault="00B4761D" w:rsidP="0038586E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4761D">
        <w:rPr>
          <w:rFonts w:ascii="Times New Roman" w:hAnsi="Times New Roman" w:cs="Times New Roman"/>
          <w:sz w:val="24"/>
          <w:szCs w:val="24"/>
        </w:rPr>
        <w:t xml:space="preserve">г. деятельность окружающих с целью изменить свои психологические свойства и </w:t>
      </w:r>
      <w:r w:rsidR="0038586E">
        <w:rPr>
          <w:rFonts w:ascii="Times New Roman" w:hAnsi="Times New Roman" w:cs="Times New Roman"/>
          <w:sz w:val="24"/>
          <w:szCs w:val="24"/>
        </w:rPr>
        <w:t>процессы определённого объекта.</w:t>
      </w:r>
    </w:p>
    <w:p w14:paraId="1106CA62" w14:textId="77777777" w:rsidR="00B4761D" w:rsidRDefault="00B4761D" w:rsidP="00B4761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4761D">
        <w:rPr>
          <w:rFonts w:ascii="Times New Roman" w:hAnsi="Times New Roman" w:cs="Times New Roman"/>
          <w:b/>
          <w:i/>
          <w:sz w:val="24"/>
          <w:szCs w:val="24"/>
          <w:u w:val="single"/>
        </w:rPr>
        <w:t>Ответы: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38586E" w14:paraId="51B7808D" w14:textId="77777777" w:rsidTr="0038586E">
        <w:tc>
          <w:tcPr>
            <w:tcW w:w="1595" w:type="dxa"/>
          </w:tcPr>
          <w:p w14:paraId="4C8EC1C8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1)в</w:t>
            </w:r>
          </w:p>
        </w:tc>
        <w:tc>
          <w:tcPr>
            <w:tcW w:w="1595" w:type="dxa"/>
          </w:tcPr>
          <w:p w14:paraId="1BACE7A1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2)в</w:t>
            </w:r>
          </w:p>
        </w:tc>
        <w:tc>
          <w:tcPr>
            <w:tcW w:w="1595" w:type="dxa"/>
          </w:tcPr>
          <w:p w14:paraId="533EDA6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3)в</w:t>
            </w:r>
          </w:p>
        </w:tc>
        <w:tc>
          <w:tcPr>
            <w:tcW w:w="1595" w:type="dxa"/>
          </w:tcPr>
          <w:p w14:paraId="2D4CEC12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proofErr w:type="spellStart"/>
            <w:proofErr w:type="gramStart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б,в</w:t>
            </w:r>
            <w:proofErr w:type="gramEnd"/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spellEnd"/>
          </w:p>
        </w:tc>
        <w:tc>
          <w:tcPr>
            <w:tcW w:w="1595" w:type="dxa"/>
          </w:tcPr>
          <w:p w14:paraId="7B093BC9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5)в</w:t>
            </w:r>
          </w:p>
        </w:tc>
        <w:tc>
          <w:tcPr>
            <w:tcW w:w="1596" w:type="dxa"/>
          </w:tcPr>
          <w:p w14:paraId="2C4798A3" w14:textId="77777777" w:rsidR="0038586E" w:rsidRDefault="0038586E" w:rsidP="00B4761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4761D">
              <w:rPr>
                <w:rFonts w:ascii="Times New Roman" w:hAnsi="Times New Roman" w:cs="Times New Roman"/>
                <w:sz w:val="24"/>
                <w:szCs w:val="24"/>
              </w:rPr>
              <w:t>6)в</w:t>
            </w:r>
          </w:p>
        </w:tc>
      </w:tr>
    </w:tbl>
    <w:p w14:paraId="07CB8B2D" w14:textId="77777777" w:rsidR="002F2038" w:rsidRPr="009E2D99" w:rsidRDefault="002F2038" w:rsidP="002F20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2D99">
        <w:rPr>
          <w:rFonts w:ascii="Times New Roman" w:hAnsi="Times New Roman"/>
          <w:b/>
          <w:sz w:val="24"/>
          <w:szCs w:val="24"/>
        </w:rPr>
        <w:t>Критерии оценивания тестов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2F2038" w:rsidRPr="00C5768A" w14:paraId="68927E81" w14:textId="77777777" w:rsidTr="000C088E">
        <w:tc>
          <w:tcPr>
            <w:tcW w:w="3142" w:type="dxa"/>
            <w:vMerge w:val="restart"/>
            <w:shd w:val="clear" w:color="auto" w:fill="auto"/>
          </w:tcPr>
          <w:p w14:paraId="26A6EAAE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6C85EAED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2F2038" w:rsidRPr="00C5768A" w14:paraId="3EB2D7E8" w14:textId="77777777" w:rsidTr="000C088E">
        <w:tc>
          <w:tcPr>
            <w:tcW w:w="3142" w:type="dxa"/>
            <w:vMerge/>
            <w:shd w:val="clear" w:color="auto" w:fill="auto"/>
          </w:tcPr>
          <w:p w14:paraId="570C172B" w14:textId="77777777" w:rsidR="002F2038" w:rsidRPr="00C5768A" w:rsidRDefault="002F2038" w:rsidP="000C088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05E1B39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768A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2F2038" w:rsidRPr="00C5768A" w14:paraId="1DA054BF" w14:textId="77777777" w:rsidTr="000C088E">
        <w:tc>
          <w:tcPr>
            <w:tcW w:w="3142" w:type="dxa"/>
            <w:shd w:val="clear" w:color="auto" w:fill="auto"/>
          </w:tcPr>
          <w:p w14:paraId="6E11C063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3A0E7F6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5939E8A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2F2038" w:rsidRPr="00C5768A" w14:paraId="195BB679" w14:textId="77777777" w:rsidTr="000C088E">
        <w:tc>
          <w:tcPr>
            <w:tcW w:w="3142" w:type="dxa"/>
            <w:shd w:val="clear" w:color="auto" w:fill="auto"/>
          </w:tcPr>
          <w:p w14:paraId="2ADFEEB1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6BD4C4D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8FF29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2F2038" w:rsidRPr="00C5768A" w14:paraId="09378566" w14:textId="77777777" w:rsidTr="000C088E">
        <w:tc>
          <w:tcPr>
            <w:tcW w:w="3142" w:type="dxa"/>
            <w:shd w:val="clear" w:color="auto" w:fill="auto"/>
          </w:tcPr>
          <w:p w14:paraId="6E740B55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74E3B1BD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5E269539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2F2038" w:rsidRPr="00C5768A" w14:paraId="07A1FB43" w14:textId="77777777" w:rsidTr="000C088E">
        <w:tc>
          <w:tcPr>
            <w:tcW w:w="3142" w:type="dxa"/>
            <w:shd w:val="clear" w:color="auto" w:fill="auto"/>
          </w:tcPr>
          <w:p w14:paraId="32055DCB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2EBF004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006396EF" w14:textId="77777777" w:rsidR="002F2038" w:rsidRPr="00C5768A" w:rsidRDefault="002F2038" w:rsidP="000C08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68A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14:paraId="6C30E1CD" w14:textId="77777777" w:rsidR="00490D52" w:rsidRDefault="00490D52" w:rsidP="00B4761D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4"/>
        </w:rPr>
      </w:pPr>
    </w:p>
    <w:p w14:paraId="2A5360FD" w14:textId="77777777" w:rsidR="00490D52" w:rsidRDefault="00490D52">
      <w:pPr>
        <w:rPr>
          <w:rFonts w:ascii="Times New Roman" w:eastAsiaTheme="minorEastAsia" w:hAnsi="Times New Roman" w:cs="Times New Roman"/>
          <w:sz w:val="28"/>
          <w:szCs w:val="24"/>
        </w:rPr>
      </w:pPr>
      <w:r>
        <w:rPr>
          <w:rFonts w:ascii="Times New Roman" w:eastAsiaTheme="minorEastAsia" w:hAnsi="Times New Roman" w:cs="Times New Roman"/>
          <w:sz w:val="28"/>
          <w:szCs w:val="24"/>
        </w:rPr>
        <w:br w:type="page"/>
      </w:r>
    </w:p>
    <w:p w14:paraId="5BBC8746" w14:textId="77777777" w:rsidR="00490D52" w:rsidRDefault="00490D52" w:rsidP="00490D5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</w:rPr>
        <w:lastRenderedPageBreak/>
        <w:t>3.1.2. Перечень лабораторно-практических работ по темам дисциплины</w:t>
      </w:r>
      <w:r w:rsidRPr="00490D52">
        <w:rPr>
          <w:rFonts w:ascii="Times New Roman" w:eastAsiaTheme="minorEastAsia" w:hAnsi="Times New Roman" w:cs="Times New Roman"/>
          <w:b/>
          <w:sz w:val="28"/>
          <w:szCs w:val="24"/>
        </w:rPr>
        <w:t xml:space="preserve"> </w:t>
      </w:r>
    </w:p>
    <w:p w14:paraId="6A9E7F90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</w:r>
    </w:p>
    <w:p w14:paraId="5D90B02C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Загрязнение атмосферы, гидросферы, земель. Загрязнение регионов техно сферы токсическими веществами.</w:t>
      </w:r>
    </w:p>
    <w:p w14:paraId="12C3614D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Анализы последствий ЧП.</w:t>
      </w:r>
    </w:p>
    <w:p w14:paraId="6C788E3A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Защита от опасностей  автоматизированного и роботизированного производства.</w:t>
      </w:r>
    </w:p>
    <w:p w14:paraId="67F53D4E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</w:r>
    </w:p>
    <w:p w14:paraId="463DCB74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</w:r>
    </w:p>
    <w:p w14:paraId="4BB2ED1E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Спасательные, восстановительные работы.</w:t>
      </w:r>
    </w:p>
    <w:p w14:paraId="2A3F78C8" w14:textId="77777777" w:rsid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 Управление охраной окружающей природной среды. Управление охраной труда. Управление ЧС. Экспертиза и контроль экологичности и безопасности. Экологическая экспертиза. Экспертиза безопасности Международное сотрудничество.</w:t>
      </w:r>
    </w:p>
    <w:p w14:paraId="6009652C" w14:textId="77777777" w:rsidR="00490D52" w:rsidRPr="00490D52" w:rsidRDefault="00490D52" w:rsidP="00ED7EB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90D52">
        <w:rPr>
          <w:rFonts w:ascii="Times New Roman" w:eastAsiaTheme="minorEastAsia" w:hAnsi="Times New Roman" w:cs="Times New Roman"/>
          <w:sz w:val="24"/>
          <w:szCs w:val="24"/>
        </w:rPr>
        <w:t>Дифференцированный зачет.</w:t>
      </w:r>
    </w:p>
    <w:p w14:paraId="637B44FD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0D52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14:paraId="0B128F5B" w14:textId="77777777" w:rsidR="00490D52" w:rsidRDefault="00490D52" w:rsidP="00490D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90D52">
        <w:rPr>
          <w:rFonts w:ascii="Times New Roman" w:hAnsi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14:paraId="621249AF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72A19E2E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Предмет и задачи науки БЖ  </w:t>
      </w:r>
    </w:p>
    <w:p w14:paraId="3D3E4239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Понятие производственного риска и концепция приемлемого риска  </w:t>
      </w:r>
    </w:p>
    <w:p w14:paraId="187F53C2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Понятие опасного и вредного производственного факторов. Классификация ОВП  </w:t>
      </w:r>
    </w:p>
    <w:p w14:paraId="67BD0527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направления государственной политики в области охраны труда  </w:t>
      </w:r>
    </w:p>
    <w:p w14:paraId="597B948A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Нормативно-правовые акты в области охраны труда  </w:t>
      </w:r>
    </w:p>
    <w:p w14:paraId="74FE5722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 w14:paraId="5C61ADDC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служба по экологическому, технологическому и атомному надзору  </w:t>
      </w:r>
    </w:p>
    <w:p w14:paraId="2A57AA2A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Федеральная служба по надзору в сфере защиты прав потребителей и благополучия человека  </w:t>
      </w:r>
    </w:p>
    <w:p w14:paraId="0027CD8D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Государственная экспертиза условий труда  </w:t>
      </w:r>
    </w:p>
    <w:p w14:paraId="120547DB" w14:textId="77777777" w:rsidR="00490D52" w:rsidRPr="00490D52" w:rsidRDefault="00490D52" w:rsidP="00ED7EB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по улучшению условий и охраны труда  </w:t>
      </w:r>
    </w:p>
    <w:p w14:paraId="6FA267C9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4748050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Права и обязанности работника по обеспечению безопасности труда  </w:t>
      </w:r>
    </w:p>
    <w:p w14:paraId="446B5780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Обязанности и права работодателя по обеспечению безопасных условий труда  </w:t>
      </w:r>
    </w:p>
    <w:p w14:paraId="6508AC8E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Особенности охраны труда женщин  </w:t>
      </w:r>
    </w:p>
    <w:p w14:paraId="18D0A25F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Особенности охраны молодежи  </w:t>
      </w:r>
    </w:p>
    <w:p w14:paraId="16F1E7B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Служба охраны труда на предприятии  </w:t>
      </w:r>
    </w:p>
    <w:p w14:paraId="5953ED3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Совместные комитеты (комиссии) по охране труда  </w:t>
      </w:r>
    </w:p>
    <w:p w14:paraId="03C1241E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>Санитарно-бытовое обеспечение работающих</w:t>
      </w:r>
    </w:p>
    <w:p w14:paraId="2393360B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Организация и проведение медицинских осмотров работающих  </w:t>
      </w:r>
    </w:p>
    <w:p w14:paraId="618CFEBD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Обеспечение работников средствами индивидуальной защиты  </w:t>
      </w:r>
    </w:p>
    <w:p w14:paraId="79158215" w14:textId="77777777" w:rsidR="00490D52" w:rsidRPr="00490D52" w:rsidRDefault="00490D52" w:rsidP="00ED7EB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Виды  и содержание инструктажей по охране труда  </w:t>
      </w:r>
    </w:p>
    <w:p w14:paraId="492C4F46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3E9FCC8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Классификация несчастных случаев (по тяжести, массовости и обстоятельствам)  </w:t>
      </w:r>
    </w:p>
    <w:p w14:paraId="02936205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Обязанности работника и работодателя при несчастном случае на производстве  </w:t>
      </w:r>
    </w:p>
    <w:p w14:paraId="6B2419BA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Расследование и учет легких НС на производстве  </w:t>
      </w:r>
    </w:p>
    <w:p w14:paraId="62FBF273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lastRenderedPageBreak/>
        <w:t xml:space="preserve">Расследование и учет тяжелых, групповых НС и со смертельным исходом на производстве  </w:t>
      </w:r>
    </w:p>
    <w:p w14:paraId="76911CAF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Методы анализа производственного травматизма  </w:t>
      </w:r>
    </w:p>
    <w:p w14:paraId="38066FE5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причины производственного травматизма  </w:t>
      </w:r>
    </w:p>
    <w:p w14:paraId="69FF63A7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 w14:paraId="059EF81B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Формирование и расходование средств на ОСС от НС и ПЗ  </w:t>
      </w:r>
    </w:p>
    <w:p w14:paraId="3EA0CFA4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 w14:paraId="3A4AAA62" w14:textId="77777777" w:rsidR="00490D52" w:rsidRPr="00490D52" w:rsidRDefault="00490D52" w:rsidP="00ED7EB0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 w14:paraId="5D774957" w14:textId="77777777" w:rsidR="00490D52" w:rsidRPr="00490D52" w:rsidRDefault="00490D52" w:rsidP="00490D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44458358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Выплата морального ущерба работнику вследствие повреждения здоровья на производстве  </w:t>
      </w:r>
    </w:p>
    <w:p w14:paraId="39CCA0A9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Гигиеническая оценка и Классификация условий труда по степени вредности  </w:t>
      </w:r>
    </w:p>
    <w:p w14:paraId="7A3C3720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 w14:paraId="731BCE9E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Нормирование метеоусловий производственных помещений.  </w:t>
      </w:r>
    </w:p>
    <w:p w14:paraId="0CD27751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Естественное освещение, его нормирование, расчет и контроль  </w:t>
      </w:r>
    </w:p>
    <w:p w14:paraId="013811E8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Искусственное освещение, его нормирование, расчет и контроль  </w:t>
      </w:r>
    </w:p>
    <w:p w14:paraId="5F139C97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 w14:paraId="0E6B2640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средства обеспечения электробезопасности на рабочих местах  </w:t>
      </w:r>
    </w:p>
    <w:p w14:paraId="3FA71894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Шум как производственный фактор  </w:t>
      </w:r>
    </w:p>
    <w:p w14:paraId="0866A981" w14:textId="77777777" w:rsidR="00490D52" w:rsidRPr="00490D52" w:rsidRDefault="00490D52" w:rsidP="00ED7EB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Молниезащита зданий и сооружений  </w:t>
      </w:r>
    </w:p>
    <w:p w14:paraId="65817521" w14:textId="77777777" w:rsidR="00490D52" w:rsidRPr="00490D52" w:rsidRDefault="00490D52" w:rsidP="00490D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90D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90D52">
        <w:rPr>
          <w:rFonts w:ascii="Times New Roman" w:hAnsi="Times New Roman" w:cs="Times New Roman"/>
          <w:b/>
          <w:sz w:val="24"/>
          <w:szCs w:val="24"/>
        </w:rPr>
        <w:t xml:space="preserve"> вариант</w:t>
      </w:r>
    </w:p>
    <w:p w14:paraId="327766D4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Статическое электричество и методы борьбы с ним  </w:t>
      </w:r>
    </w:p>
    <w:p w14:paraId="29B0A5D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принципы (способы) тушения пожаров  </w:t>
      </w:r>
    </w:p>
    <w:p w14:paraId="78D5EB62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Порошковые огнетушители, их характеристика и область применения  </w:t>
      </w:r>
    </w:p>
    <w:p w14:paraId="41B4121A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Углекислотные огнетушители, их характеристика и область применения  </w:t>
      </w:r>
    </w:p>
    <w:p w14:paraId="342740E5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Стационарные  установки пожаротушения, их характеристика  </w:t>
      </w:r>
    </w:p>
    <w:p w14:paraId="60F155AD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Пожарные извещатели, их характеристика  </w:t>
      </w:r>
    </w:p>
    <w:p w14:paraId="2570A87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Основные характеристики </w:t>
      </w:r>
      <w:proofErr w:type="spellStart"/>
      <w:r w:rsidRPr="00490D52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490D52">
        <w:rPr>
          <w:rFonts w:ascii="Times New Roman" w:hAnsi="Times New Roman" w:cs="Times New Roman"/>
          <w:sz w:val="24"/>
          <w:szCs w:val="24"/>
        </w:rPr>
        <w:t xml:space="preserve">- и пожароопасности веществ и материалов  </w:t>
      </w:r>
    </w:p>
    <w:p w14:paraId="6DFA9B50" w14:textId="77777777" w:rsidR="00490D52" w:rsidRP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Классификация помещений по </w:t>
      </w:r>
      <w:proofErr w:type="spellStart"/>
      <w:r w:rsidRPr="00490D52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490D52">
        <w:rPr>
          <w:rFonts w:ascii="Times New Roman" w:hAnsi="Times New Roman" w:cs="Times New Roman"/>
          <w:sz w:val="24"/>
          <w:szCs w:val="24"/>
        </w:rPr>
        <w:t xml:space="preserve">- и пожаробезопасности </w:t>
      </w:r>
    </w:p>
    <w:p w14:paraId="422548F8" w14:textId="77777777" w:rsid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>Воздействие электрического тока на организм человека. Виды электротравм</w:t>
      </w:r>
    </w:p>
    <w:p w14:paraId="2B6D2424" w14:textId="77777777" w:rsidR="00490D52" w:rsidRDefault="00490D52" w:rsidP="00ED7EB0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D52">
        <w:rPr>
          <w:rFonts w:ascii="Times New Roman" w:hAnsi="Times New Roman" w:cs="Times New Roman"/>
          <w:sz w:val="24"/>
          <w:szCs w:val="24"/>
        </w:rPr>
        <w:t xml:space="preserve">Реанимационные мероприятия: техника проведения </w:t>
      </w:r>
    </w:p>
    <w:p w14:paraId="15104EF3" w14:textId="77777777" w:rsidR="00490D52" w:rsidRDefault="00490D52" w:rsidP="00490D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0D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Критерии оценки письменных ответов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490D52" w:rsidRPr="00490D52" w14:paraId="2D2AD772" w14:textId="77777777" w:rsidTr="00490D52">
        <w:tc>
          <w:tcPr>
            <w:tcW w:w="1101" w:type="dxa"/>
          </w:tcPr>
          <w:p w14:paraId="2DB179E6" w14:textId="77777777" w:rsidR="00490D52" w:rsidRPr="00490D52" w:rsidRDefault="00490D52" w:rsidP="0049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470" w:type="dxa"/>
          </w:tcPr>
          <w:p w14:paraId="0C9E3A2F" w14:textId="77777777" w:rsidR="00490D52" w:rsidRPr="00490D52" w:rsidRDefault="00490D52" w:rsidP="00490D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490D52" w14:paraId="5A954902" w14:textId="77777777" w:rsidTr="00490D52">
        <w:tc>
          <w:tcPr>
            <w:tcW w:w="1101" w:type="dxa"/>
          </w:tcPr>
          <w:p w14:paraId="5F97F6FF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70" w:type="dxa"/>
          </w:tcPr>
          <w:p w14:paraId="63EB7285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 w:rsidR="00490D52" w14:paraId="4F2A0439" w14:textId="77777777" w:rsidTr="00490D52">
        <w:tc>
          <w:tcPr>
            <w:tcW w:w="1101" w:type="dxa"/>
          </w:tcPr>
          <w:p w14:paraId="2C1EB2C3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70" w:type="dxa"/>
          </w:tcPr>
          <w:p w14:paraId="30BC9EEF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490D52" w14:paraId="4FA65D43" w14:textId="77777777" w:rsidTr="00490D52">
        <w:tc>
          <w:tcPr>
            <w:tcW w:w="1101" w:type="dxa"/>
          </w:tcPr>
          <w:p w14:paraId="19F0F0E7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70" w:type="dxa"/>
          </w:tcPr>
          <w:p w14:paraId="4B567A80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490D52" w14:paraId="65562F35" w14:textId="77777777" w:rsidTr="00490D52">
        <w:tc>
          <w:tcPr>
            <w:tcW w:w="1101" w:type="dxa"/>
          </w:tcPr>
          <w:p w14:paraId="3C54A83C" w14:textId="77777777" w:rsidR="00490D52" w:rsidRDefault="00490D52" w:rsidP="00490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70" w:type="dxa"/>
          </w:tcPr>
          <w:p w14:paraId="16C6D7EC" w14:textId="77777777" w:rsidR="00490D52" w:rsidRDefault="00490D52" w:rsidP="00490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14:paraId="365DE01E" w14:textId="77777777" w:rsidR="00DE5BA4" w:rsidRDefault="00DE5BA4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A6BACE6" w14:textId="77777777" w:rsidR="00DE5BA4" w:rsidRDefault="00DE5BA4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FD4D0C5" w14:textId="77777777" w:rsidR="00DE5BA4" w:rsidRDefault="00DE5BA4" w:rsidP="00DE5BA4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0D5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Критерии оценки </w:t>
      </w:r>
      <w:r w:rsidRPr="00490D5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устных ответов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DE5BA4" w:rsidRPr="00490D52" w14:paraId="50753FB2" w14:textId="77777777" w:rsidTr="000C088E">
        <w:tc>
          <w:tcPr>
            <w:tcW w:w="1101" w:type="dxa"/>
          </w:tcPr>
          <w:p w14:paraId="4259C78B" w14:textId="77777777" w:rsidR="00DE5BA4" w:rsidRPr="00490D52" w:rsidRDefault="00DE5BA4" w:rsidP="000C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8470" w:type="dxa"/>
          </w:tcPr>
          <w:p w14:paraId="0948FF42" w14:textId="77777777" w:rsidR="00DE5BA4" w:rsidRPr="00490D52" w:rsidRDefault="00DE5BA4" w:rsidP="000C08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0D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DE5BA4" w14:paraId="029BEE10" w14:textId="77777777" w:rsidTr="000C088E">
        <w:tc>
          <w:tcPr>
            <w:tcW w:w="1101" w:type="dxa"/>
          </w:tcPr>
          <w:p w14:paraId="3D197CC3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470" w:type="dxa"/>
          </w:tcPr>
          <w:p w14:paraId="15D40A4D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 w:rsidR="00DE5BA4" w14:paraId="3CB49F64" w14:textId="77777777" w:rsidTr="000C088E">
        <w:tc>
          <w:tcPr>
            <w:tcW w:w="1101" w:type="dxa"/>
          </w:tcPr>
          <w:p w14:paraId="3308973B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470" w:type="dxa"/>
          </w:tcPr>
          <w:p w14:paraId="6B9E8DD9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 w:rsidR="00DE5BA4" w14:paraId="5F37AAC6" w14:textId="77777777" w:rsidTr="000C088E">
        <w:tc>
          <w:tcPr>
            <w:tcW w:w="1101" w:type="dxa"/>
          </w:tcPr>
          <w:p w14:paraId="785385FB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470" w:type="dxa"/>
          </w:tcPr>
          <w:p w14:paraId="3747F967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 w:rsidR="00DE5BA4" w14:paraId="4DCC0E3F" w14:textId="77777777" w:rsidTr="000C088E">
        <w:tc>
          <w:tcPr>
            <w:tcW w:w="1101" w:type="dxa"/>
          </w:tcPr>
          <w:p w14:paraId="759F5D45" w14:textId="77777777" w:rsidR="00DE5BA4" w:rsidRDefault="00DE5BA4" w:rsidP="000C08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470" w:type="dxa"/>
          </w:tcPr>
          <w:p w14:paraId="7DCA1D1E" w14:textId="77777777" w:rsidR="00DE5BA4" w:rsidRPr="00F63917" w:rsidRDefault="00DE5BA4" w:rsidP="000C088E">
            <w:pPr>
              <w:keepNext/>
              <w:keepLines/>
              <w:suppressLineNumbers/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в, чем необходимо для оценки 3. </w:t>
            </w:r>
            <w:r w:rsidRPr="00F639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</w:tc>
      </w:tr>
    </w:tbl>
    <w:p w14:paraId="284B5497" w14:textId="77777777" w:rsidR="0097583F" w:rsidRPr="00F63917" w:rsidRDefault="0097583F" w:rsidP="00DE5BA4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sectPr w:rsidR="0097583F" w:rsidRPr="00F63917" w:rsidSect="0038586E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AC74B" w14:textId="77777777" w:rsidR="006E086F" w:rsidRDefault="006E086F" w:rsidP="005F7613">
      <w:pPr>
        <w:spacing w:after="0" w:line="240" w:lineRule="auto"/>
      </w:pPr>
      <w:r>
        <w:separator/>
      </w:r>
    </w:p>
  </w:endnote>
  <w:endnote w:type="continuationSeparator" w:id="0">
    <w:p w14:paraId="00F398D6" w14:textId="77777777" w:rsidR="006E086F" w:rsidRDefault="006E086F" w:rsidP="005F7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0741349"/>
      <w:docPartObj>
        <w:docPartGallery w:val="Page Numbers (Bottom of Page)"/>
        <w:docPartUnique/>
      </w:docPartObj>
    </w:sdtPr>
    <w:sdtEndPr/>
    <w:sdtContent>
      <w:p w14:paraId="03D93A82" w14:textId="77777777" w:rsidR="0038586E" w:rsidRDefault="0038586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BA4">
          <w:rPr>
            <w:noProof/>
          </w:rPr>
          <w:t>16</w:t>
        </w:r>
        <w:r>
          <w:fldChar w:fldCharType="end"/>
        </w:r>
      </w:p>
    </w:sdtContent>
  </w:sdt>
  <w:p w14:paraId="3FA648F2" w14:textId="77777777" w:rsidR="0038586E" w:rsidRDefault="0038586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1187A8" w14:textId="77777777" w:rsidR="006E086F" w:rsidRDefault="006E086F" w:rsidP="005F7613">
      <w:pPr>
        <w:spacing w:after="0" w:line="240" w:lineRule="auto"/>
      </w:pPr>
      <w:r>
        <w:separator/>
      </w:r>
    </w:p>
  </w:footnote>
  <w:footnote w:type="continuationSeparator" w:id="0">
    <w:p w14:paraId="5FE30316" w14:textId="77777777" w:rsidR="006E086F" w:rsidRDefault="006E086F" w:rsidP="005F76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1BE7"/>
    <w:multiLevelType w:val="hybridMultilevel"/>
    <w:tmpl w:val="4D90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27493"/>
    <w:multiLevelType w:val="hybridMultilevel"/>
    <w:tmpl w:val="F8B01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6331CD"/>
    <w:multiLevelType w:val="hybridMultilevel"/>
    <w:tmpl w:val="A5C2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871F0"/>
    <w:multiLevelType w:val="hybridMultilevel"/>
    <w:tmpl w:val="A48C3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70F69"/>
    <w:multiLevelType w:val="hybridMultilevel"/>
    <w:tmpl w:val="D506D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0785E"/>
    <w:multiLevelType w:val="hybridMultilevel"/>
    <w:tmpl w:val="710C3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ED"/>
    <w:rsid w:val="000167C1"/>
    <w:rsid w:val="00020D22"/>
    <w:rsid w:val="00024A8E"/>
    <w:rsid w:val="00030BBC"/>
    <w:rsid w:val="000333E0"/>
    <w:rsid w:val="00045B23"/>
    <w:rsid w:val="00105C99"/>
    <w:rsid w:val="00180E19"/>
    <w:rsid w:val="001D6DA5"/>
    <w:rsid w:val="001F1B31"/>
    <w:rsid w:val="002909B4"/>
    <w:rsid w:val="002C6009"/>
    <w:rsid w:val="002F2038"/>
    <w:rsid w:val="002F65AB"/>
    <w:rsid w:val="00324970"/>
    <w:rsid w:val="0038586E"/>
    <w:rsid w:val="003C3EEF"/>
    <w:rsid w:val="003D226E"/>
    <w:rsid w:val="003E07B9"/>
    <w:rsid w:val="003F3C87"/>
    <w:rsid w:val="00417716"/>
    <w:rsid w:val="00460AB6"/>
    <w:rsid w:val="00490D52"/>
    <w:rsid w:val="00494B03"/>
    <w:rsid w:val="00497E07"/>
    <w:rsid w:val="004E28CD"/>
    <w:rsid w:val="005265DF"/>
    <w:rsid w:val="0056106A"/>
    <w:rsid w:val="005875B4"/>
    <w:rsid w:val="00591636"/>
    <w:rsid w:val="005C2A5E"/>
    <w:rsid w:val="005F0959"/>
    <w:rsid w:val="005F7613"/>
    <w:rsid w:val="00622FE2"/>
    <w:rsid w:val="0062603C"/>
    <w:rsid w:val="0065105E"/>
    <w:rsid w:val="00694DC8"/>
    <w:rsid w:val="006C42FD"/>
    <w:rsid w:val="006C6968"/>
    <w:rsid w:val="006E086F"/>
    <w:rsid w:val="006F3C6F"/>
    <w:rsid w:val="00773830"/>
    <w:rsid w:val="007875AA"/>
    <w:rsid w:val="007A51A4"/>
    <w:rsid w:val="007D4824"/>
    <w:rsid w:val="00855377"/>
    <w:rsid w:val="0085552E"/>
    <w:rsid w:val="008E072B"/>
    <w:rsid w:val="008E0F7B"/>
    <w:rsid w:val="009041B4"/>
    <w:rsid w:val="0097583F"/>
    <w:rsid w:val="00993F70"/>
    <w:rsid w:val="009A0255"/>
    <w:rsid w:val="009E6BCC"/>
    <w:rsid w:val="00A66058"/>
    <w:rsid w:val="00A71826"/>
    <w:rsid w:val="00AC15A6"/>
    <w:rsid w:val="00B10C72"/>
    <w:rsid w:val="00B46FEA"/>
    <w:rsid w:val="00B4761D"/>
    <w:rsid w:val="00BC7E6D"/>
    <w:rsid w:val="00BD4A4A"/>
    <w:rsid w:val="00BF3F4B"/>
    <w:rsid w:val="00C2577A"/>
    <w:rsid w:val="00C42D51"/>
    <w:rsid w:val="00C659E2"/>
    <w:rsid w:val="00CC23E1"/>
    <w:rsid w:val="00D65EC0"/>
    <w:rsid w:val="00DA5932"/>
    <w:rsid w:val="00DE5BA4"/>
    <w:rsid w:val="00DF5556"/>
    <w:rsid w:val="00E2709E"/>
    <w:rsid w:val="00E3241E"/>
    <w:rsid w:val="00E53C88"/>
    <w:rsid w:val="00E72F16"/>
    <w:rsid w:val="00E91838"/>
    <w:rsid w:val="00EB52F5"/>
    <w:rsid w:val="00ED7EB0"/>
    <w:rsid w:val="00F31BBD"/>
    <w:rsid w:val="00F36A19"/>
    <w:rsid w:val="00F63917"/>
    <w:rsid w:val="00FB1D4A"/>
    <w:rsid w:val="00FE4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B4183E"/>
  <w15:docId w15:val="{0B1926AC-64CA-4D2C-A945-B51D6F30D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3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3C88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semiHidden/>
    <w:rsid w:val="005F7613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semiHidden/>
    <w:rsid w:val="005F7613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otnote reference"/>
    <w:semiHidden/>
    <w:rsid w:val="005F7613"/>
    <w:rPr>
      <w:rFonts w:cs="Times New Roman"/>
      <w:vertAlign w:val="superscript"/>
    </w:rPr>
  </w:style>
  <w:style w:type="table" w:styleId="a9">
    <w:name w:val="Table Grid"/>
    <w:basedOn w:val="a1"/>
    <w:uiPriority w:val="59"/>
    <w:rsid w:val="00016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ab"/>
    <w:uiPriority w:val="1"/>
    <w:qFormat/>
    <w:rsid w:val="006F3C6F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locked/>
    <w:rsid w:val="006F3C6F"/>
  </w:style>
  <w:style w:type="paragraph" w:customStyle="1" w:styleId="s1">
    <w:name w:val="s_1"/>
    <w:basedOn w:val="a"/>
    <w:rsid w:val="002C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7583F"/>
  </w:style>
  <w:style w:type="paragraph" w:styleId="ae">
    <w:name w:val="footer"/>
    <w:basedOn w:val="a"/>
    <w:link w:val="af"/>
    <w:uiPriority w:val="99"/>
    <w:unhideWhenUsed/>
    <w:rsid w:val="009758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7583F"/>
  </w:style>
  <w:style w:type="paragraph" w:customStyle="1" w:styleId="1">
    <w:name w:val="1"/>
    <w:basedOn w:val="a"/>
    <w:next w:val="af0"/>
    <w:uiPriority w:val="99"/>
    <w:unhideWhenUsed/>
    <w:rsid w:val="00F63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6391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3301C-2BC6-4280-B96A-9F368529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5025</Words>
  <Characters>28646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2021-11-15T19:36:00Z</cp:lastPrinted>
  <dcterms:created xsi:type="dcterms:W3CDTF">2022-03-01T19:39:00Z</dcterms:created>
  <dcterms:modified xsi:type="dcterms:W3CDTF">2022-04-07T10:52:00Z</dcterms:modified>
</cp:coreProperties>
</file>